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63" w:rsidRPr="005A731B" w:rsidRDefault="00AA7258" w:rsidP="00942A73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5A731B">
        <w:rPr>
          <w:rFonts w:ascii="Arial" w:hAnsi="Arial" w:cs="Arial"/>
          <w:b/>
        </w:rPr>
        <w:t>Š</w:t>
      </w:r>
      <w:bookmarkStart w:id="0" w:name="_GoBack"/>
      <w:bookmarkEnd w:id="0"/>
      <w:r w:rsidRPr="005A731B">
        <w:rPr>
          <w:rFonts w:ascii="Arial" w:hAnsi="Arial" w:cs="Arial"/>
          <w:b/>
        </w:rPr>
        <w:t>kolení ostatních zaměstnanců smluvního partnera</w:t>
      </w:r>
    </w:p>
    <w:p w:rsidR="00BB0066" w:rsidRPr="004D2863" w:rsidRDefault="00BB0066" w:rsidP="004D2863">
      <w:pPr>
        <w:spacing w:line="360" w:lineRule="auto"/>
        <w:rPr>
          <w:b/>
          <w:sz w:val="28"/>
        </w:rPr>
      </w:pPr>
      <w:r w:rsidRPr="008F5F2E">
        <w:rPr>
          <w:rFonts w:ascii="Arial" w:hAnsi="Arial" w:cs="Arial"/>
          <w:sz w:val="20"/>
          <w:szCs w:val="20"/>
        </w:rPr>
        <w:t>Firma: ……</w:t>
      </w:r>
      <w:proofErr w:type="gramStart"/>
      <w:r w:rsidRPr="008F5F2E">
        <w:rPr>
          <w:rFonts w:ascii="Arial" w:hAnsi="Arial" w:cs="Arial"/>
          <w:sz w:val="20"/>
          <w:szCs w:val="20"/>
        </w:rPr>
        <w:t>…</w:t>
      </w:r>
      <w:r w:rsidR="003D4285">
        <w:rPr>
          <w:rFonts w:ascii="Arial" w:hAnsi="Arial" w:cs="Arial"/>
          <w:sz w:val="20"/>
          <w:szCs w:val="20"/>
        </w:rPr>
        <w:t>.</w:t>
      </w:r>
      <w:r w:rsidR="00B45ECA" w:rsidRPr="00B45ECA">
        <w:rPr>
          <w:rFonts w:ascii="Arial" w:hAnsi="Arial" w:cs="Arial"/>
          <w:sz w:val="20"/>
          <w:szCs w:val="20"/>
        </w:rPr>
        <w:t>.</w:t>
      </w:r>
      <w:r w:rsidRPr="00B45ECA">
        <w:rPr>
          <w:rFonts w:ascii="Arial" w:hAnsi="Arial" w:cs="Arial"/>
          <w:sz w:val="20"/>
          <w:szCs w:val="20"/>
        </w:rPr>
        <w:t>…</w:t>
      </w:r>
      <w:proofErr w:type="gramEnd"/>
      <w:r w:rsidRPr="00B45ECA">
        <w:rPr>
          <w:rFonts w:ascii="Arial" w:hAnsi="Arial" w:cs="Arial"/>
          <w:sz w:val="20"/>
          <w:szCs w:val="20"/>
        </w:rPr>
        <w:t>…………………………………………</w:t>
      </w:r>
    </w:p>
    <w:p w:rsidR="00BB0066" w:rsidRPr="004D2863" w:rsidRDefault="00BB0066" w:rsidP="004D2863">
      <w:pPr>
        <w:spacing w:line="360" w:lineRule="auto"/>
        <w:rPr>
          <w:rFonts w:ascii="Arial" w:hAnsi="Arial" w:cs="Arial"/>
          <w:sz w:val="18"/>
          <w:szCs w:val="18"/>
        </w:rPr>
      </w:pPr>
      <w:r w:rsidRPr="004D2863">
        <w:rPr>
          <w:rFonts w:ascii="Arial" w:hAnsi="Arial" w:cs="Arial"/>
          <w:sz w:val="18"/>
          <w:szCs w:val="18"/>
        </w:rPr>
        <w:t xml:space="preserve">Dne …………. </w:t>
      </w:r>
      <w:proofErr w:type="gramStart"/>
      <w:r w:rsidRPr="004D2863">
        <w:rPr>
          <w:rFonts w:ascii="Arial" w:hAnsi="Arial" w:cs="Arial"/>
          <w:sz w:val="18"/>
          <w:szCs w:val="18"/>
        </w:rPr>
        <w:t>bylo</w:t>
      </w:r>
      <w:proofErr w:type="gramEnd"/>
      <w:r w:rsidRPr="004D2863">
        <w:rPr>
          <w:rFonts w:ascii="Arial" w:hAnsi="Arial" w:cs="Arial"/>
          <w:sz w:val="18"/>
          <w:szCs w:val="18"/>
        </w:rPr>
        <w:t xml:space="preserve"> provedeno školení BOZP, PO a </w:t>
      </w:r>
      <w:r w:rsidR="00F014D0">
        <w:rPr>
          <w:rFonts w:ascii="Arial" w:hAnsi="Arial" w:cs="Arial"/>
          <w:sz w:val="18"/>
          <w:szCs w:val="18"/>
        </w:rPr>
        <w:t>EMS</w:t>
      </w:r>
      <w:r w:rsidRPr="004D2863">
        <w:rPr>
          <w:rFonts w:ascii="Arial" w:hAnsi="Arial" w:cs="Arial"/>
          <w:sz w:val="18"/>
          <w:szCs w:val="18"/>
        </w:rPr>
        <w:t xml:space="preserve"> pro </w:t>
      </w:r>
      <w:r w:rsidR="00D140A6">
        <w:rPr>
          <w:rFonts w:ascii="Arial" w:hAnsi="Arial" w:cs="Arial"/>
          <w:sz w:val="18"/>
          <w:szCs w:val="18"/>
        </w:rPr>
        <w:t xml:space="preserve">Elektrárnu </w:t>
      </w:r>
      <w:proofErr w:type="spellStart"/>
      <w:r w:rsidR="00D140A6">
        <w:rPr>
          <w:rFonts w:ascii="Arial" w:hAnsi="Arial" w:cs="Arial"/>
          <w:sz w:val="18"/>
          <w:szCs w:val="18"/>
        </w:rPr>
        <w:t>Počerady</w:t>
      </w:r>
      <w:proofErr w:type="spellEnd"/>
      <w:r w:rsidR="00D140A6">
        <w:rPr>
          <w:rFonts w:ascii="Arial" w:hAnsi="Arial" w:cs="Arial"/>
          <w:sz w:val="18"/>
          <w:szCs w:val="18"/>
        </w:rPr>
        <w:t>, a.</w:t>
      </w:r>
      <w:r w:rsidR="003C0A75">
        <w:rPr>
          <w:rFonts w:ascii="Arial" w:hAnsi="Arial" w:cs="Arial"/>
          <w:sz w:val="18"/>
          <w:szCs w:val="18"/>
        </w:rPr>
        <w:t>s.</w:t>
      </w:r>
      <w:r w:rsidR="00F014D0">
        <w:rPr>
          <w:rFonts w:ascii="Arial" w:hAnsi="Arial" w:cs="Arial"/>
          <w:sz w:val="18"/>
          <w:szCs w:val="18"/>
        </w:rPr>
        <w:t xml:space="preserve"> </w:t>
      </w:r>
      <w:r w:rsidR="003C0A75">
        <w:rPr>
          <w:rFonts w:ascii="Arial" w:hAnsi="Arial" w:cs="Arial"/>
          <w:sz w:val="18"/>
          <w:szCs w:val="18"/>
        </w:rPr>
        <w:t>(EPC)</w:t>
      </w:r>
      <w:r w:rsidRPr="004D2863">
        <w:rPr>
          <w:rFonts w:ascii="Arial" w:hAnsi="Arial" w:cs="Arial"/>
          <w:sz w:val="18"/>
          <w:szCs w:val="18"/>
        </w:rPr>
        <w:t xml:space="preserve"> </w:t>
      </w:r>
    </w:p>
    <w:p w:rsidR="008F5F2E" w:rsidRPr="008F5F2E" w:rsidRDefault="00F014D0" w:rsidP="008F5F2E">
      <w:pPr>
        <w:pStyle w:val="Nadpis4"/>
        <w:spacing w:before="20"/>
        <w:rPr>
          <w:sz w:val="16"/>
          <w:szCs w:val="16"/>
        </w:rPr>
      </w:pPr>
      <w:r w:rsidRPr="00F014D0">
        <w:rPr>
          <w:noProof/>
          <w:sz w:val="18"/>
          <w:szCs w:val="18"/>
        </w:rPr>
        <w:t>Náplň školení:</w:t>
      </w:r>
      <w:r w:rsidR="008F5F2E">
        <w:rPr>
          <w:b w:val="0"/>
          <w:bCs w:val="0"/>
          <w:noProof/>
          <w:sz w:val="18"/>
          <w:szCs w:val="18"/>
        </w:rPr>
        <w:t xml:space="preserve"> </w:t>
      </w:r>
      <w:r w:rsidR="008F5F2E" w:rsidRPr="008F5F2E">
        <w:rPr>
          <w:b w:val="0"/>
          <w:sz w:val="16"/>
          <w:szCs w:val="16"/>
        </w:rPr>
        <w:t>Systémy řízení (Politika bezpečnosti a OŽP, Energetická politika); Pravidla ch</w:t>
      </w:r>
      <w:r w:rsidR="00D140A6">
        <w:rPr>
          <w:b w:val="0"/>
          <w:sz w:val="16"/>
          <w:szCs w:val="16"/>
        </w:rPr>
        <w:t xml:space="preserve">ování v Elektrárně </w:t>
      </w:r>
      <w:proofErr w:type="spellStart"/>
      <w:r w:rsidR="00D140A6">
        <w:rPr>
          <w:b w:val="0"/>
          <w:sz w:val="16"/>
          <w:szCs w:val="16"/>
        </w:rPr>
        <w:t>Počerady</w:t>
      </w:r>
      <w:proofErr w:type="spellEnd"/>
      <w:r w:rsidR="00D140A6">
        <w:rPr>
          <w:b w:val="0"/>
          <w:sz w:val="16"/>
          <w:szCs w:val="16"/>
        </w:rPr>
        <w:t>, a.</w:t>
      </w:r>
      <w:r w:rsidR="008F5F2E" w:rsidRPr="008F5F2E">
        <w:rPr>
          <w:b w:val="0"/>
          <w:sz w:val="16"/>
          <w:szCs w:val="16"/>
        </w:rPr>
        <w:t>s.</w:t>
      </w:r>
    </w:p>
    <w:p w:rsidR="008F5F2E" w:rsidRPr="008F5F2E" w:rsidRDefault="008F5F2E" w:rsidP="008F5F2E">
      <w:pPr>
        <w:rPr>
          <w:rFonts w:ascii="Arial" w:hAnsi="Arial" w:cs="Arial"/>
          <w:sz w:val="16"/>
          <w:szCs w:val="16"/>
        </w:rPr>
      </w:pPr>
      <w:r w:rsidRPr="008F5F2E">
        <w:rPr>
          <w:rFonts w:ascii="Arial" w:hAnsi="Arial" w:cs="Arial"/>
          <w:b/>
          <w:noProof/>
          <w:sz w:val="16"/>
          <w:szCs w:val="16"/>
        </w:rPr>
        <w:t xml:space="preserve">BOZP, ŘP, FO: </w:t>
      </w:r>
      <w:r w:rsidRPr="008F5F2E">
        <w:rPr>
          <w:rFonts w:ascii="Arial" w:hAnsi="Arial" w:cs="Arial"/>
          <w:sz w:val="16"/>
          <w:szCs w:val="16"/>
        </w:rPr>
        <w:t>Zásady správného chování v EPC (Oprávnění ke vstupům a vjezdům, Identifikace osob a vozidel, oprávnění zaměstnanců EPC, kontroly EPC, Zakázané činnosti); Doprava v areálu, informace z Dopravního řádu lokality; Řešení mimořádných událostí, informace z Traumatologického plánu EPC; Koordinace BOZP na pracovištích EPC; Požadavky na zajištění BOZP u smluvních partnerů (vybavení OOPP, odborná a zdravotní způsobilost, stav strojů a zařízení); Zásady při práci ve výškách (používání lešení a OOPP proti pádu, jeřábové dráhy, kryty otvorů, žebříky); Rizika a opatření a zásady při práci na elektrických, strojních nebo technologických zařízeních (zajišťovací příkazy), Ionizující záření, ochranná a bezpečnostní pásma; Systém řízení prací v EPC (povolování prací, předávání a přebírání pracovišť, pracovní příkazy, zajišťovací příkazy, oznamování prací, role vedoucího práce); Místní podmínky lokality (Specifická rizika, orientace v areálu a na zařízeních lokality, kontaktní místa a důležitá tel. čísla)</w:t>
      </w:r>
    </w:p>
    <w:p w:rsidR="008F5F2E" w:rsidRPr="008F5F2E" w:rsidRDefault="008F5F2E" w:rsidP="008F5F2E">
      <w:pPr>
        <w:rPr>
          <w:rFonts w:ascii="Arial" w:hAnsi="Arial" w:cs="Arial"/>
          <w:sz w:val="16"/>
          <w:szCs w:val="16"/>
        </w:rPr>
      </w:pPr>
      <w:r w:rsidRPr="008F5F2E">
        <w:rPr>
          <w:rFonts w:ascii="Arial" w:hAnsi="Arial" w:cs="Arial"/>
          <w:b/>
          <w:sz w:val="16"/>
          <w:szCs w:val="16"/>
        </w:rPr>
        <w:t xml:space="preserve">OŽP: </w:t>
      </w:r>
      <w:r w:rsidRPr="008F5F2E">
        <w:rPr>
          <w:rFonts w:ascii="Arial" w:hAnsi="Arial" w:cs="Arial"/>
          <w:sz w:val="16"/>
          <w:szCs w:val="16"/>
        </w:rPr>
        <w:t>Nakládání s </w:t>
      </w:r>
      <w:proofErr w:type="spellStart"/>
      <w:r w:rsidRPr="008F5F2E">
        <w:rPr>
          <w:rFonts w:ascii="Arial" w:hAnsi="Arial" w:cs="Arial"/>
          <w:sz w:val="16"/>
          <w:szCs w:val="16"/>
        </w:rPr>
        <w:t>ChLS</w:t>
      </w:r>
      <w:proofErr w:type="spellEnd"/>
      <w:r w:rsidRPr="008F5F2E">
        <w:rPr>
          <w:rFonts w:ascii="Arial" w:hAnsi="Arial" w:cs="Arial"/>
          <w:sz w:val="16"/>
          <w:szCs w:val="16"/>
        </w:rPr>
        <w:t xml:space="preserve"> (Bezpečnostní listy, oznamovací povinnosti při vnášení </w:t>
      </w:r>
      <w:proofErr w:type="spellStart"/>
      <w:r w:rsidRPr="008F5F2E">
        <w:rPr>
          <w:rFonts w:ascii="Arial" w:hAnsi="Arial" w:cs="Arial"/>
          <w:sz w:val="16"/>
          <w:szCs w:val="16"/>
        </w:rPr>
        <w:t>NChLS</w:t>
      </w:r>
      <w:proofErr w:type="spellEnd"/>
      <w:r w:rsidRPr="008F5F2E">
        <w:rPr>
          <w:rFonts w:ascii="Arial" w:hAnsi="Arial" w:cs="Arial"/>
          <w:sz w:val="16"/>
          <w:szCs w:val="16"/>
        </w:rPr>
        <w:t xml:space="preserve">); Nakládání s odpady, systém třídění, likvidace odpadů; Ochrana vod, Ochrana půdy; Ochrana ovzduší; EIA, IP, EMS, </w:t>
      </w:r>
      <w:proofErr w:type="spellStart"/>
      <w:r w:rsidRPr="008F5F2E">
        <w:rPr>
          <w:rFonts w:ascii="Arial" w:hAnsi="Arial" w:cs="Arial"/>
          <w:sz w:val="16"/>
          <w:szCs w:val="16"/>
        </w:rPr>
        <w:t>EnMS</w:t>
      </w:r>
      <w:proofErr w:type="spellEnd"/>
      <w:r w:rsidRPr="008F5F2E">
        <w:rPr>
          <w:rFonts w:ascii="Arial" w:hAnsi="Arial" w:cs="Arial"/>
          <w:sz w:val="16"/>
          <w:szCs w:val="16"/>
        </w:rPr>
        <w:t>; Ochrana přírody</w:t>
      </w:r>
    </w:p>
    <w:p w:rsidR="008F5F2E" w:rsidRPr="008F5F2E" w:rsidRDefault="008F5F2E" w:rsidP="008F5F2E">
      <w:pPr>
        <w:rPr>
          <w:rFonts w:ascii="Arial" w:hAnsi="Arial" w:cs="Arial"/>
          <w:sz w:val="16"/>
          <w:szCs w:val="16"/>
        </w:rPr>
      </w:pPr>
      <w:r w:rsidRPr="008F5F2E">
        <w:rPr>
          <w:rFonts w:ascii="Arial" w:hAnsi="Arial" w:cs="Arial"/>
          <w:b/>
          <w:sz w:val="16"/>
          <w:szCs w:val="16"/>
        </w:rPr>
        <w:t xml:space="preserve">PO, HP: </w:t>
      </w:r>
      <w:r w:rsidRPr="008F5F2E">
        <w:rPr>
          <w:rFonts w:ascii="Arial" w:hAnsi="Arial" w:cs="Arial"/>
          <w:sz w:val="16"/>
          <w:szCs w:val="16"/>
        </w:rPr>
        <w:t xml:space="preserve">Organizace zajištění PO ve společnosti; Základní povinnosti vyplývající z předpisů o PO (zákon č.133/1985 Sb., </w:t>
      </w:r>
      <w:proofErr w:type="spellStart"/>
      <w:r w:rsidRPr="008F5F2E">
        <w:rPr>
          <w:rFonts w:ascii="Arial" w:hAnsi="Arial" w:cs="Arial"/>
          <w:sz w:val="16"/>
          <w:szCs w:val="16"/>
        </w:rPr>
        <w:t>vyhl</w:t>
      </w:r>
      <w:proofErr w:type="spellEnd"/>
      <w:r w:rsidRPr="008F5F2E">
        <w:rPr>
          <w:rFonts w:ascii="Arial" w:hAnsi="Arial" w:cs="Arial"/>
          <w:sz w:val="16"/>
          <w:szCs w:val="16"/>
        </w:rPr>
        <w:t xml:space="preserve">. č. 246/2001 Sb., povinnosti dodavatele, školení o PO, podmínky požární bezpečnosti, podmínky hašení požárů a záchranné práce, provádění požárně nebezpečných prací, věcné prostředky PO, PBZ, pomoc v souvislosti se zdoláváním požáru, kontroly PO, sankce); Požární nebezpečí vznikající na pracovištích; Dokumentace PO (Požární řády, Požární poplachová směrnice, Požární evakuační plány, ostatní dokumentace); Zvláštní požadavky na provoz a obsluhu instalovaných </w:t>
      </w:r>
      <w:proofErr w:type="spellStart"/>
      <w:r w:rsidRPr="008F5F2E">
        <w:rPr>
          <w:rFonts w:ascii="Arial" w:hAnsi="Arial" w:cs="Arial"/>
          <w:sz w:val="16"/>
          <w:szCs w:val="16"/>
        </w:rPr>
        <w:t>tech</w:t>
      </w:r>
      <w:proofErr w:type="spellEnd"/>
      <w:r w:rsidRPr="008F5F2E">
        <w:rPr>
          <w:rFonts w:ascii="Arial" w:hAnsi="Arial" w:cs="Arial"/>
          <w:sz w:val="16"/>
          <w:szCs w:val="16"/>
        </w:rPr>
        <w:t xml:space="preserve">. zařízení; Dokumentace o ochraně před výbuchem; Zajištění PO v době sníženého provozu a v mimopracovní době; Rozmístění a způsob použit věc. </w:t>
      </w:r>
      <w:proofErr w:type="gramStart"/>
      <w:r w:rsidRPr="008F5F2E">
        <w:rPr>
          <w:rFonts w:ascii="Arial" w:hAnsi="Arial" w:cs="Arial"/>
          <w:sz w:val="16"/>
          <w:szCs w:val="16"/>
        </w:rPr>
        <w:t>prostředků</w:t>
      </w:r>
      <w:proofErr w:type="gramEnd"/>
      <w:r w:rsidRPr="008F5F2E">
        <w:rPr>
          <w:rFonts w:ascii="Arial" w:hAnsi="Arial" w:cs="Arial"/>
          <w:sz w:val="16"/>
          <w:szCs w:val="16"/>
        </w:rPr>
        <w:t xml:space="preserve"> PO; Funkce a obsluha </w:t>
      </w:r>
      <w:proofErr w:type="spellStart"/>
      <w:r w:rsidRPr="008F5F2E">
        <w:rPr>
          <w:rFonts w:ascii="Arial" w:hAnsi="Arial" w:cs="Arial"/>
          <w:sz w:val="16"/>
          <w:szCs w:val="16"/>
        </w:rPr>
        <w:t>pož</w:t>
      </w:r>
      <w:proofErr w:type="spellEnd"/>
      <w:r w:rsidRPr="008F5F2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8F5F2E">
        <w:rPr>
          <w:rFonts w:ascii="Arial" w:hAnsi="Arial" w:cs="Arial"/>
          <w:sz w:val="16"/>
          <w:szCs w:val="16"/>
        </w:rPr>
        <w:t>bezp</w:t>
      </w:r>
      <w:proofErr w:type="spellEnd"/>
      <w:r w:rsidRPr="008F5F2E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8F5F2E">
        <w:rPr>
          <w:rFonts w:ascii="Arial" w:hAnsi="Arial" w:cs="Arial"/>
          <w:sz w:val="16"/>
          <w:szCs w:val="16"/>
        </w:rPr>
        <w:t>zař</w:t>
      </w:r>
      <w:proofErr w:type="gramEnd"/>
      <w:r w:rsidRPr="008F5F2E">
        <w:rPr>
          <w:rFonts w:ascii="Arial" w:hAnsi="Arial" w:cs="Arial"/>
          <w:sz w:val="16"/>
          <w:szCs w:val="16"/>
        </w:rPr>
        <w:t>. na pracovišti; Způsoby zajištění pracoviště (</w:t>
      </w:r>
      <w:proofErr w:type="spellStart"/>
      <w:r w:rsidRPr="008F5F2E">
        <w:rPr>
          <w:rFonts w:ascii="Arial" w:hAnsi="Arial" w:cs="Arial"/>
          <w:sz w:val="16"/>
          <w:szCs w:val="16"/>
        </w:rPr>
        <w:t>technicko</w:t>
      </w:r>
      <w:proofErr w:type="spellEnd"/>
      <w:r w:rsidRPr="008F5F2E">
        <w:rPr>
          <w:rFonts w:ascii="Arial" w:hAnsi="Arial" w:cs="Arial"/>
          <w:sz w:val="16"/>
          <w:szCs w:val="16"/>
        </w:rPr>
        <w:t xml:space="preserve"> organizační opatření, Příkazy S/V, informace z DOPV lokality).</w:t>
      </w:r>
    </w:p>
    <w:p w:rsidR="001C3DFD" w:rsidRPr="00942A73" w:rsidRDefault="001A3475" w:rsidP="00942A73">
      <w:pPr>
        <w:spacing w:line="225" w:lineRule="atLeast"/>
        <w:ind w:right="-2287"/>
        <w:jc w:val="both"/>
        <w:rPr>
          <w:rFonts w:ascii="Arial" w:hAnsi="Arial" w:cs="Arial"/>
          <w:sz w:val="18"/>
          <w:szCs w:val="18"/>
        </w:rPr>
      </w:pPr>
      <w:r w:rsidRPr="008F5F2E">
        <w:rPr>
          <w:rFonts w:ascii="Arial" w:hAnsi="Arial" w:cs="Arial"/>
          <w:sz w:val="16"/>
          <w:szCs w:val="16"/>
        </w:rPr>
        <w:t>Dokumenty pro smluvní partnery jsou uloženy na internetové adrese:</w:t>
      </w:r>
      <w:r w:rsidR="00942A73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="008F5F2E" w:rsidRPr="00942A73">
          <w:rPr>
            <w:rStyle w:val="Hypertextovodkaz"/>
            <w:rFonts w:ascii="Arial" w:hAnsi="Arial" w:cs="Arial"/>
            <w:sz w:val="18"/>
            <w:szCs w:val="18"/>
          </w:rPr>
          <w:t>https://www.7energy.com/cz/dodavatele/pro-dodavatele-epc.html</w:t>
        </w:r>
      </w:hyperlink>
    </w:p>
    <w:p w:rsidR="00381FE0" w:rsidRPr="004D2863" w:rsidRDefault="00BB0066" w:rsidP="00BA1E08">
      <w:pPr>
        <w:pStyle w:val="Zpat"/>
        <w:rPr>
          <w:rFonts w:ascii="Arial" w:hAnsi="Arial" w:cs="Arial"/>
          <w:sz w:val="16"/>
          <w:szCs w:val="16"/>
        </w:rPr>
      </w:pPr>
      <w:r w:rsidRPr="004D2863">
        <w:rPr>
          <w:rFonts w:ascii="Arial" w:hAnsi="Arial" w:cs="Arial"/>
          <w:b/>
          <w:sz w:val="16"/>
          <w:szCs w:val="16"/>
          <w:u w:val="single"/>
        </w:rPr>
        <w:t xml:space="preserve">Prohlášení účastníka školení: </w:t>
      </w:r>
      <w:r w:rsidRPr="004D2863">
        <w:rPr>
          <w:rFonts w:ascii="Arial" w:hAnsi="Arial" w:cs="Arial"/>
          <w:sz w:val="16"/>
          <w:szCs w:val="16"/>
        </w:rPr>
        <w:t>Potvrzuji svým podpisem, že jsem byl seznámen s náplní v rozsahu osnovy školení, porozuměl všem instrukcím a budu se jimi řídit.</w:t>
      </w:r>
    </w:p>
    <w:p w:rsidR="00BB0066" w:rsidRPr="004D2863" w:rsidRDefault="00381FE0" w:rsidP="00BA1E08">
      <w:pPr>
        <w:pStyle w:val="Zpat"/>
        <w:rPr>
          <w:rFonts w:ascii="Arial" w:hAnsi="Arial" w:cs="Arial"/>
          <w:sz w:val="16"/>
          <w:szCs w:val="16"/>
        </w:rPr>
      </w:pPr>
      <w:r w:rsidRPr="004D2863">
        <w:rPr>
          <w:rFonts w:ascii="Arial" w:hAnsi="Arial" w:cs="Arial"/>
          <w:b/>
          <w:sz w:val="16"/>
          <w:szCs w:val="16"/>
          <w:u w:val="single"/>
        </w:rPr>
        <w:t>Prohlášení:</w:t>
      </w:r>
      <w:r w:rsidR="00BA1E08" w:rsidRPr="004D2863">
        <w:rPr>
          <w:rFonts w:ascii="Arial" w:hAnsi="Arial" w:cs="Arial"/>
          <w:sz w:val="16"/>
          <w:szCs w:val="16"/>
        </w:rPr>
        <w:t xml:space="preserve"> </w:t>
      </w:r>
      <w:r w:rsidR="00F075CA" w:rsidRPr="004D2863">
        <w:rPr>
          <w:rFonts w:ascii="Arial" w:hAnsi="Arial" w:cs="Arial"/>
          <w:sz w:val="16"/>
          <w:szCs w:val="16"/>
        </w:rPr>
        <w:t xml:space="preserve">Společnost </w:t>
      </w:r>
      <w:r w:rsidR="00D140A6">
        <w:rPr>
          <w:rFonts w:ascii="Arial" w:hAnsi="Arial" w:cs="Arial"/>
          <w:sz w:val="16"/>
          <w:szCs w:val="16"/>
        </w:rPr>
        <w:t xml:space="preserve">Elektrárna </w:t>
      </w:r>
      <w:proofErr w:type="spellStart"/>
      <w:r w:rsidR="00D140A6">
        <w:rPr>
          <w:rFonts w:ascii="Arial" w:hAnsi="Arial" w:cs="Arial"/>
          <w:sz w:val="16"/>
          <w:szCs w:val="16"/>
        </w:rPr>
        <w:t>Počerady</w:t>
      </w:r>
      <w:proofErr w:type="spellEnd"/>
      <w:r w:rsidR="00D140A6">
        <w:rPr>
          <w:rFonts w:ascii="Arial" w:hAnsi="Arial" w:cs="Arial"/>
          <w:sz w:val="16"/>
          <w:szCs w:val="16"/>
        </w:rPr>
        <w:t>, a.</w:t>
      </w:r>
      <w:r w:rsidR="003C0A75" w:rsidRPr="003C0A75">
        <w:rPr>
          <w:rFonts w:ascii="Arial" w:hAnsi="Arial" w:cs="Arial"/>
          <w:sz w:val="16"/>
          <w:szCs w:val="16"/>
        </w:rPr>
        <w:t>s.</w:t>
      </w:r>
      <w:r w:rsidR="00F075CA" w:rsidRPr="003C0A75">
        <w:rPr>
          <w:rFonts w:ascii="Arial" w:hAnsi="Arial" w:cs="Arial"/>
          <w:sz w:val="16"/>
          <w:szCs w:val="16"/>
        </w:rPr>
        <w:t>,</w:t>
      </w:r>
      <w:r w:rsidR="00F075CA" w:rsidRPr="004D2863">
        <w:rPr>
          <w:rFonts w:ascii="Arial" w:hAnsi="Arial" w:cs="Arial"/>
          <w:sz w:val="16"/>
          <w:szCs w:val="16"/>
        </w:rPr>
        <w:t xml:space="preserve"> předané osobní údaje bude zpracovávat jen v souladu s nařízením (EU) 2016/679 (GDPR) v platném znění a s vnitřními předpisy pouze za účelem evidence pohybu osob v areálu elektrárny</w:t>
      </w:r>
      <w:r w:rsidR="001C3DFD">
        <w:rPr>
          <w:rFonts w:ascii="Arial" w:hAnsi="Arial" w:cs="Arial"/>
          <w:sz w:val="16"/>
          <w:szCs w:val="16"/>
        </w:rPr>
        <w:t>,</w:t>
      </w:r>
      <w:r w:rsidR="00F075CA" w:rsidRPr="004D2863">
        <w:rPr>
          <w:rFonts w:ascii="Arial" w:hAnsi="Arial" w:cs="Arial"/>
          <w:sz w:val="16"/>
          <w:szCs w:val="16"/>
        </w:rPr>
        <w:t xml:space="preserve"> a to po</w:t>
      </w:r>
      <w:r w:rsidR="000C7FD5" w:rsidRPr="004D2863">
        <w:rPr>
          <w:rFonts w:ascii="Arial" w:hAnsi="Arial" w:cs="Arial"/>
          <w:sz w:val="16"/>
          <w:szCs w:val="16"/>
        </w:rPr>
        <w:t xml:space="preserve"> </w:t>
      </w:r>
      <w:r w:rsidR="00F075CA" w:rsidRPr="004D2863">
        <w:rPr>
          <w:rFonts w:ascii="Arial" w:hAnsi="Arial" w:cs="Arial"/>
          <w:sz w:val="16"/>
          <w:szCs w:val="16"/>
        </w:rPr>
        <w:t>dobu platnosti povolení vstupu a 5 let po skončení této platnosti.</w:t>
      </w:r>
    </w:p>
    <w:p w:rsidR="00706AAA" w:rsidRPr="00110BEA" w:rsidRDefault="00706AAA" w:rsidP="00706AAA">
      <w:pPr>
        <w:rPr>
          <w:rFonts w:ascii="Arial" w:hAnsi="Arial" w:cs="Arial"/>
          <w:sz w:val="16"/>
          <w:szCs w:val="16"/>
          <w:lang w:eastAsia="en-US"/>
        </w:rPr>
      </w:pPr>
      <w:r w:rsidRPr="00110BEA">
        <w:rPr>
          <w:rFonts w:ascii="Arial" w:hAnsi="Arial" w:cs="Arial"/>
          <w:sz w:val="16"/>
          <w:szCs w:val="16"/>
        </w:rPr>
        <w:t xml:space="preserve">V hlavním areálu i v pobočných areálech společnosti </w:t>
      </w:r>
      <w:r w:rsidR="003C0A75">
        <w:rPr>
          <w:rFonts w:ascii="Arial" w:hAnsi="Arial" w:cs="Arial"/>
          <w:sz w:val="16"/>
          <w:szCs w:val="16"/>
        </w:rPr>
        <w:t>EPC</w:t>
      </w:r>
      <w:r w:rsidRPr="00110BEA">
        <w:rPr>
          <w:rFonts w:ascii="Arial" w:hAnsi="Arial" w:cs="Arial"/>
          <w:sz w:val="16"/>
          <w:szCs w:val="16"/>
        </w:rPr>
        <w:t xml:space="preserve"> jsou instalovány bezpečnostní kamery. Kamery jsou primárně určeny k ochraně majetku společnosti. Všechny bezpečnostní kamery jsou provozovány dle Nařízení Evropského parlamentu a rady (EU) 2016/679 o ochraně fyzických osob v souvislosti se zpracováním osobních údajů a o volném pohybu těchto údajů (obecné nařízení o ochraně osobních údajů).</w:t>
      </w:r>
    </w:p>
    <w:p w:rsidR="00BB0066" w:rsidRPr="00BA1E08" w:rsidRDefault="00706AAA" w:rsidP="005A731B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  <w:r w:rsidRPr="00110BEA">
        <w:rPr>
          <w:rFonts w:ascii="Arial" w:hAnsi="Arial" w:cs="Arial"/>
          <w:sz w:val="16"/>
          <w:szCs w:val="16"/>
        </w:rPr>
        <w:t>Všechny bezpečnostní kamery jsou s obrazovým záznamem, který je uchováván v zabezpečeném úložišti. V případě bezpečnostního incidentu (krádež, poškození majetku apod.), možno tyto záznamy v souladu s právním řádem ČR poskytnout Policii ČR k řešení trestních činů, anebo přestupků.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2410"/>
        <w:gridCol w:w="1843"/>
        <w:gridCol w:w="1842"/>
        <w:gridCol w:w="1702"/>
      </w:tblGrid>
      <w:tr w:rsidR="00EA2BF6" w:rsidTr="00742D0C">
        <w:trPr>
          <w:trHeight w:val="284"/>
        </w:trPr>
        <w:tc>
          <w:tcPr>
            <w:tcW w:w="236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A2BF6" w:rsidRPr="008F5F2E" w:rsidRDefault="00EA2BF6" w:rsidP="003720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Jméno </w:t>
            </w:r>
            <w:r w:rsidR="00372064">
              <w:rPr>
                <w:rFonts w:ascii="Arial" w:hAnsi="Arial" w:cs="Arial"/>
                <w:b/>
                <w:bCs/>
                <w:sz w:val="18"/>
                <w:szCs w:val="18"/>
              </w:rPr>
              <w:t>Příjmení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A2BF6" w:rsidRPr="008F5F2E" w:rsidRDefault="00EA2BF6" w:rsidP="003D39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A2BF6" w:rsidRPr="008F5F2E" w:rsidRDefault="00EA2BF6" w:rsidP="003D39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2E">
              <w:rPr>
                <w:rFonts w:ascii="Arial" w:hAnsi="Arial" w:cs="Arial"/>
                <w:b/>
                <w:bCs/>
                <w:sz w:val="18"/>
                <w:szCs w:val="18"/>
              </w:rPr>
              <w:t>Pracovní zařazení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A2BF6" w:rsidRPr="008F5F2E" w:rsidRDefault="00EA2BF6" w:rsidP="003D39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Ověření znalostí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A2BF6" w:rsidRPr="008F5F2E" w:rsidRDefault="00EA2BF6" w:rsidP="003D39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2E">
              <w:rPr>
                <w:rFonts w:ascii="Arial" w:hAnsi="Arial" w:cs="Arial"/>
                <w:b/>
                <w:bCs/>
                <w:sz w:val="18"/>
                <w:szCs w:val="18"/>
              </w:rPr>
              <w:t>Podpis</w:t>
            </w:r>
          </w:p>
        </w:tc>
      </w:tr>
      <w:tr w:rsidR="00EA2BF6" w:rsidTr="00742D0C">
        <w:trPr>
          <w:trHeight w:val="439"/>
        </w:trPr>
        <w:tc>
          <w:tcPr>
            <w:tcW w:w="2365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A2BF6" w:rsidRPr="00B45ECA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EA2BF6" w:rsidRPr="00A26EB4" w:rsidRDefault="00742D0C" w:rsidP="00A26EB4">
            <w:pPr>
              <w:rPr>
                <w:rFonts w:ascii="Arial" w:hAnsi="Arial" w:cs="Arial"/>
                <w:sz w:val="18"/>
                <w:szCs w:val="18"/>
              </w:rPr>
            </w:pPr>
            <w:r w:rsidRPr="00A26EB4">
              <w:rPr>
                <w:rFonts w:ascii="Arial" w:hAnsi="Arial" w:cs="Arial"/>
                <w:sz w:val="18"/>
                <w:szCs w:val="18"/>
              </w:rPr>
              <w:t>V</w:t>
            </w:r>
            <w:r w:rsidR="00A26EB4" w:rsidRPr="00A26EB4">
              <w:rPr>
                <w:rFonts w:ascii="Arial" w:hAnsi="Arial" w:cs="Arial"/>
                <w:sz w:val="18"/>
                <w:szCs w:val="18"/>
              </w:rPr>
              <w:t>yhověl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6EB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6EB4">
              <w:rPr>
                <w:rFonts w:ascii="Arial" w:hAnsi="Arial" w:cs="Arial"/>
                <w:sz w:val="18"/>
                <w:szCs w:val="18"/>
              </w:rPr>
              <w:t>nevyhověl</w:t>
            </w:r>
          </w:p>
        </w:tc>
        <w:tc>
          <w:tcPr>
            <w:tcW w:w="170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BF6" w:rsidTr="00742D0C">
        <w:trPr>
          <w:trHeight w:val="427"/>
        </w:trPr>
        <w:tc>
          <w:tcPr>
            <w:tcW w:w="2365" w:type="dxa"/>
            <w:shd w:val="clear" w:color="auto" w:fill="auto"/>
            <w:vAlign w:val="center"/>
          </w:tcPr>
          <w:p w:rsidR="00EA2BF6" w:rsidRPr="00B45ECA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2BF6" w:rsidRPr="003D4285" w:rsidRDefault="00EA2BF6" w:rsidP="00B45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BF6" w:rsidTr="00742D0C">
        <w:trPr>
          <w:trHeight w:val="419"/>
        </w:trPr>
        <w:tc>
          <w:tcPr>
            <w:tcW w:w="2365" w:type="dxa"/>
            <w:shd w:val="clear" w:color="auto" w:fill="auto"/>
            <w:vAlign w:val="center"/>
          </w:tcPr>
          <w:p w:rsidR="00EA2BF6" w:rsidRPr="00B45ECA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BF6" w:rsidTr="00742D0C">
        <w:trPr>
          <w:trHeight w:val="411"/>
        </w:trPr>
        <w:tc>
          <w:tcPr>
            <w:tcW w:w="2365" w:type="dxa"/>
            <w:shd w:val="clear" w:color="auto" w:fill="auto"/>
            <w:vAlign w:val="center"/>
          </w:tcPr>
          <w:p w:rsidR="00EA2BF6" w:rsidRPr="00B45ECA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BF6" w:rsidTr="00742D0C">
        <w:trPr>
          <w:trHeight w:val="417"/>
        </w:trPr>
        <w:tc>
          <w:tcPr>
            <w:tcW w:w="2365" w:type="dxa"/>
            <w:shd w:val="clear" w:color="auto" w:fill="auto"/>
            <w:vAlign w:val="center"/>
          </w:tcPr>
          <w:p w:rsidR="00EA2BF6" w:rsidRPr="00B45ECA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BF6" w:rsidTr="00742D0C">
        <w:trPr>
          <w:trHeight w:val="409"/>
        </w:trPr>
        <w:tc>
          <w:tcPr>
            <w:tcW w:w="2365" w:type="dxa"/>
            <w:shd w:val="clear" w:color="auto" w:fill="auto"/>
            <w:vAlign w:val="center"/>
          </w:tcPr>
          <w:p w:rsidR="00EA2BF6" w:rsidRPr="00B45ECA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BF6" w:rsidTr="00742D0C">
        <w:trPr>
          <w:trHeight w:val="415"/>
        </w:trPr>
        <w:tc>
          <w:tcPr>
            <w:tcW w:w="2365" w:type="dxa"/>
            <w:shd w:val="clear" w:color="auto" w:fill="auto"/>
            <w:vAlign w:val="center"/>
          </w:tcPr>
          <w:p w:rsidR="00EA2BF6" w:rsidRPr="00B45ECA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A2BF6" w:rsidRPr="003D4285" w:rsidRDefault="00EA2BF6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BF6" w:rsidTr="00742D0C">
        <w:trPr>
          <w:trHeight w:val="421"/>
        </w:trPr>
        <w:tc>
          <w:tcPr>
            <w:tcW w:w="2365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BF6" w:rsidTr="00742D0C">
        <w:trPr>
          <w:trHeight w:val="413"/>
        </w:trPr>
        <w:tc>
          <w:tcPr>
            <w:tcW w:w="2365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BF6" w:rsidTr="00742D0C">
        <w:trPr>
          <w:trHeight w:val="419"/>
        </w:trPr>
        <w:tc>
          <w:tcPr>
            <w:tcW w:w="2365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A2BF6" w:rsidRPr="003D4285" w:rsidRDefault="00EA2BF6" w:rsidP="008F5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0066" w:rsidRDefault="00BB0066" w:rsidP="00F14E69">
      <w:pPr>
        <w:rPr>
          <w:rFonts w:ascii="Arial" w:hAnsi="Arial" w:cs="Arial"/>
          <w:sz w:val="18"/>
          <w:szCs w:val="16"/>
        </w:rPr>
      </w:pPr>
      <w:r w:rsidRPr="003A7CF3">
        <w:rPr>
          <w:rFonts w:ascii="Arial" w:hAnsi="Arial" w:cs="Arial"/>
          <w:b/>
          <w:bCs/>
          <w:sz w:val="18"/>
          <w:szCs w:val="16"/>
        </w:rPr>
        <w:t>Způsob ověření znalostí:</w:t>
      </w:r>
      <w:r w:rsidRPr="003A7CF3">
        <w:rPr>
          <w:rFonts w:ascii="Arial" w:hAnsi="Arial" w:cs="Arial"/>
          <w:sz w:val="18"/>
          <w:szCs w:val="16"/>
        </w:rPr>
        <w:t xml:space="preserve"> Diskuse</w:t>
      </w:r>
      <w:r w:rsidR="00EA2BF6">
        <w:rPr>
          <w:rFonts w:ascii="Arial" w:hAnsi="Arial" w:cs="Arial"/>
          <w:sz w:val="18"/>
          <w:szCs w:val="16"/>
        </w:rPr>
        <w:t xml:space="preserve"> (vyhověl / nevyhověl)</w:t>
      </w:r>
    </w:p>
    <w:p w:rsidR="00F47C05" w:rsidRDefault="00BB0066" w:rsidP="00942A73">
      <w:pPr>
        <w:rPr>
          <w:rFonts w:ascii="Arial" w:hAnsi="Arial" w:cs="Arial"/>
          <w:sz w:val="18"/>
          <w:szCs w:val="16"/>
        </w:rPr>
      </w:pPr>
      <w:r w:rsidRPr="00854CE0">
        <w:rPr>
          <w:rFonts w:ascii="Arial" w:hAnsi="Arial" w:cs="Arial"/>
          <w:sz w:val="18"/>
          <w:szCs w:val="16"/>
          <w:u w:val="single"/>
        </w:rPr>
        <w:t>Prohlášení školitele:</w:t>
      </w:r>
      <w:r w:rsidRPr="00854CE0">
        <w:rPr>
          <w:rFonts w:ascii="Arial" w:hAnsi="Arial" w:cs="Arial"/>
          <w:sz w:val="18"/>
          <w:szCs w:val="16"/>
        </w:rPr>
        <w:t xml:space="preserve">  Prohlašuji, že splňuji požadavek na školitele a potvrzuji svým podpisem, že výše podepsaní účastníci absolvovali školení v rozsahu osnovy školení a ověřil jsem znalosti účastníků dle stanovených kritérií</w:t>
      </w:r>
      <w:r w:rsidR="003C0A75">
        <w:rPr>
          <w:rFonts w:ascii="Arial" w:hAnsi="Arial" w:cs="Arial"/>
          <w:sz w:val="18"/>
          <w:szCs w:val="16"/>
        </w:rPr>
        <w:t>.</w:t>
      </w:r>
    </w:p>
    <w:p w:rsidR="00F47C05" w:rsidRPr="007F10A2" w:rsidRDefault="00F47C05" w:rsidP="007F10A2">
      <w:pPr>
        <w:spacing w:line="225" w:lineRule="atLeast"/>
        <w:rPr>
          <w:rFonts w:ascii="Arial" w:hAnsi="Arial" w:cs="Arial"/>
          <w:sz w:val="18"/>
          <w:szCs w:val="16"/>
        </w:rPr>
      </w:pPr>
    </w:p>
    <w:p w:rsidR="00BB0066" w:rsidRDefault="00BB0066" w:rsidP="00BB0066">
      <w:proofErr w:type="gramStart"/>
      <w:r>
        <w:t xml:space="preserve">_____________________                         </w:t>
      </w:r>
      <w:r w:rsidRPr="00942A73">
        <w:rPr>
          <w:u w:val="single"/>
        </w:rPr>
        <w:t xml:space="preserve">              </w:t>
      </w:r>
      <w:r>
        <w:t>__________________________________</w:t>
      </w:r>
      <w:r w:rsidR="00942A73">
        <w:t>__________</w:t>
      </w:r>
      <w:proofErr w:type="gramEnd"/>
    </w:p>
    <w:p w:rsidR="005D5BB8" w:rsidRDefault="00BB00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36292">
        <w:rPr>
          <w:rFonts w:ascii="Arial" w:hAnsi="Arial" w:cs="Arial"/>
          <w:sz w:val="22"/>
          <w:szCs w:val="22"/>
        </w:rPr>
        <w:t xml:space="preserve">Datum              </w:t>
      </w:r>
      <w:r w:rsidRPr="007B52F9">
        <w:rPr>
          <w:rFonts w:ascii="Arial" w:hAnsi="Arial" w:cs="Arial"/>
          <w:sz w:val="22"/>
          <w:szCs w:val="22"/>
        </w:rPr>
        <w:t xml:space="preserve">   </w:t>
      </w:r>
      <w:r w:rsidR="00136292">
        <w:rPr>
          <w:rFonts w:ascii="Arial" w:hAnsi="Arial" w:cs="Arial"/>
          <w:sz w:val="22"/>
          <w:szCs w:val="22"/>
        </w:rPr>
        <w:t xml:space="preserve">                          </w:t>
      </w:r>
      <w:r w:rsidR="00942A73">
        <w:rPr>
          <w:rFonts w:ascii="Arial" w:hAnsi="Arial" w:cs="Arial"/>
          <w:sz w:val="22"/>
          <w:szCs w:val="22"/>
        </w:rPr>
        <w:t xml:space="preserve">Odpovědná osoba dodavatele </w:t>
      </w:r>
      <w:r>
        <w:rPr>
          <w:rFonts w:ascii="Arial" w:hAnsi="Arial" w:cs="Arial"/>
          <w:sz w:val="22"/>
          <w:szCs w:val="22"/>
        </w:rPr>
        <w:t>(čitelně jméno příjmení a podpis)</w:t>
      </w:r>
    </w:p>
    <w:p w:rsidR="00942A73" w:rsidRDefault="00942A73">
      <w:pPr>
        <w:rPr>
          <w:rFonts w:ascii="Arial" w:hAnsi="Arial" w:cs="Arial"/>
          <w:sz w:val="22"/>
          <w:szCs w:val="22"/>
        </w:rPr>
      </w:pPr>
    </w:p>
    <w:p w:rsidR="00942A73" w:rsidRDefault="00942A73">
      <w:pPr>
        <w:rPr>
          <w:rFonts w:ascii="Arial" w:hAnsi="Arial" w:cs="Arial"/>
          <w:sz w:val="22"/>
          <w:szCs w:val="22"/>
        </w:rPr>
      </w:pPr>
    </w:p>
    <w:p w:rsidR="00942A73" w:rsidRPr="00942A73" w:rsidRDefault="00942A73" w:rsidP="00942A73">
      <w:pPr>
        <w:rPr>
          <w:u w:val="single"/>
        </w:rPr>
      </w:pPr>
      <w:proofErr w:type="gramStart"/>
      <w:r>
        <w:t>____________</w:t>
      </w:r>
      <w:r w:rsidR="00A26EB4">
        <w:t>_________</w:t>
      </w:r>
      <w:r>
        <w:t xml:space="preserve">                         </w:t>
      </w:r>
      <w:r w:rsidRPr="00942A73">
        <w:rPr>
          <w:u w:val="single"/>
        </w:rPr>
        <w:t xml:space="preserve">              __________________________________</w:t>
      </w:r>
      <w:r w:rsidR="00313E4C">
        <w:rPr>
          <w:u w:val="single"/>
        </w:rPr>
        <w:t>__________</w:t>
      </w:r>
      <w:proofErr w:type="gramEnd"/>
    </w:p>
    <w:p w:rsidR="00942A73" w:rsidRPr="00F47C05" w:rsidRDefault="00942A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136292">
        <w:rPr>
          <w:rFonts w:ascii="Arial" w:hAnsi="Arial" w:cs="Arial"/>
          <w:sz w:val="22"/>
          <w:szCs w:val="22"/>
        </w:rPr>
        <w:t xml:space="preserve">Datum             </w:t>
      </w:r>
      <w:r w:rsidRPr="007B52F9">
        <w:rPr>
          <w:rFonts w:ascii="Arial" w:hAnsi="Arial" w:cs="Arial"/>
          <w:sz w:val="22"/>
          <w:szCs w:val="22"/>
        </w:rPr>
        <w:t xml:space="preserve">  </w:t>
      </w:r>
      <w:r w:rsidR="00136292">
        <w:rPr>
          <w:rFonts w:ascii="Arial" w:hAnsi="Arial" w:cs="Arial"/>
          <w:sz w:val="22"/>
          <w:szCs w:val="22"/>
        </w:rPr>
        <w:t xml:space="preserve">                            </w:t>
      </w:r>
      <w:r w:rsidR="00313E4C">
        <w:rPr>
          <w:rFonts w:ascii="Arial" w:hAnsi="Arial" w:cs="Arial"/>
          <w:sz w:val="22"/>
          <w:szCs w:val="22"/>
        </w:rPr>
        <w:t>Odpovědná</w:t>
      </w:r>
      <w:proofErr w:type="gramEnd"/>
      <w:r w:rsidR="00313E4C">
        <w:rPr>
          <w:rFonts w:ascii="Arial" w:hAnsi="Arial" w:cs="Arial"/>
          <w:sz w:val="22"/>
          <w:szCs w:val="22"/>
        </w:rPr>
        <w:t xml:space="preserve"> osoba EPC</w:t>
      </w:r>
      <w:r>
        <w:rPr>
          <w:rFonts w:ascii="Arial" w:hAnsi="Arial" w:cs="Arial"/>
          <w:sz w:val="22"/>
          <w:szCs w:val="22"/>
        </w:rPr>
        <w:t xml:space="preserve"> (čitelně jméno příjmení a podpis)</w:t>
      </w:r>
    </w:p>
    <w:sectPr w:rsidR="00942A73" w:rsidRPr="00F47C05" w:rsidSect="00AA7258">
      <w:headerReference w:type="default" r:id="rId10"/>
      <w:footerReference w:type="default" r:id="rId11"/>
      <w:pgSz w:w="11906" w:h="16838"/>
      <w:pgMar w:top="1248" w:right="851" w:bottom="851" w:left="85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8C" w:rsidRDefault="0083328C">
      <w:r>
        <w:separator/>
      </w:r>
    </w:p>
  </w:endnote>
  <w:endnote w:type="continuationSeparator" w:id="0">
    <w:p w:rsidR="0083328C" w:rsidRDefault="0083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40" w:rsidRPr="00AA7258" w:rsidRDefault="00BB0066" w:rsidP="00AA7258">
    <w:pPr>
      <w:pStyle w:val="Zpat"/>
      <w:tabs>
        <w:tab w:val="clear" w:pos="9072"/>
        <w:tab w:val="right" w:pos="10204"/>
      </w:tabs>
      <w:rPr>
        <w:rFonts w:ascii="Arial" w:hAnsi="Arial" w:cs="Arial"/>
        <w:sz w:val="20"/>
        <w:szCs w:val="20"/>
      </w:rPr>
    </w:pPr>
    <w:r w:rsidRPr="007F10A2">
      <w:rPr>
        <w:rFonts w:ascii="Arial" w:hAnsi="Arial" w:cs="Arial"/>
        <w:i/>
        <w:iCs/>
        <w:sz w:val="20"/>
        <w:szCs w:val="20"/>
      </w:rPr>
      <w:t xml:space="preserve"> </w:t>
    </w:r>
    <w:r w:rsidR="003C0A75" w:rsidRPr="003C0A75">
      <w:rPr>
        <w:rFonts w:ascii="Arial" w:hAnsi="Arial" w:cs="Arial"/>
        <w:sz w:val="20"/>
        <w:szCs w:val="20"/>
      </w:rPr>
      <w:t>E</w:t>
    </w:r>
    <w:r w:rsidR="00D140A6">
      <w:rPr>
        <w:rFonts w:ascii="Arial" w:hAnsi="Arial" w:cs="Arial"/>
        <w:bCs/>
        <w:sz w:val="20"/>
        <w:szCs w:val="20"/>
      </w:rPr>
      <w:t xml:space="preserve">lektrárna </w:t>
    </w:r>
    <w:proofErr w:type="spellStart"/>
    <w:r w:rsidR="00D140A6">
      <w:rPr>
        <w:rFonts w:ascii="Arial" w:hAnsi="Arial" w:cs="Arial"/>
        <w:bCs/>
        <w:sz w:val="20"/>
        <w:szCs w:val="20"/>
      </w:rPr>
      <w:t>Počerady</w:t>
    </w:r>
    <w:proofErr w:type="spellEnd"/>
    <w:r w:rsidR="00D140A6">
      <w:rPr>
        <w:rFonts w:ascii="Arial" w:hAnsi="Arial" w:cs="Arial"/>
        <w:bCs/>
        <w:sz w:val="20"/>
        <w:szCs w:val="20"/>
      </w:rPr>
      <w:t>, a.</w:t>
    </w:r>
    <w:r w:rsidR="003C0A75" w:rsidRPr="003C0A75">
      <w:rPr>
        <w:rFonts w:ascii="Arial" w:hAnsi="Arial" w:cs="Arial"/>
        <w:bCs/>
        <w:sz w:val="20"/>
        <w:szCs w:val="20"/>
      </w:rPr>
      <w:t>s.</w:t>
    </w:r>
    <w:r w:rsidR="00AA7258">
      <w:rPr>
        <w:rFonts w:ascii="Arial" w:hAnsi="Arial" w:cs="Arial"/>
        <w:i/>
        <w:iCs/>
        <w:sz w:val="20"/>
        <w:szCs w:val="20"/>
      </w:rPr>
      <w:tab/>
    </w:r>
    <w:r w:rsidR="00AA7258">
      <w:rPr>
        <w:rFonts w:ascii="Arial" w:hAnsi="Arial" w:cs="Arial"/>
        <w:i/>
        <w:iCs/>
        <w:sz w:val="20"/>
        <w:szCs w:val="20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8C" w:rsidRDefault="0083328C">
      <w:r>
        <w:separator/>
      </w:r>
    </w:p>
  </w:footnote>
  <w:footnote w:type="continuationSeparator" w:id="0">
    <w:p w:rsidR="0083328C" w:rsidRDefault="0083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41" w:rsidRDefault="003C0A75" w:rsidP="005A731B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a1f84264b59b132a433290ba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0A75" w:rsidRPr="003C0A75" w:rsidRDefault="003C0A75" w:rsidP="003C0A7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1f84264b59b132a433290ba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" o:allowincell="f" filled="f" stroked="f" strokeweight=".5pt">
              <v:textbox inset=",0,30pt,0">
                <w:txbxContent>
                  <w:p w:rsidR="003C0A75" w:rsidRPr="003C0A75" w:rsidRDefault="003C0A75" w:rsidP="003C0A7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7258" w:rsidRPr="00F104D8">
      <w:rPr>
        <w:rFonts w:ascii="Arial" w:hAnsi="Arial" w:cs="Arial"/>
        <w:i/>
        <w:sz w:val="20"/>
        <w:szCs w:val="20"/>
      </w:rPr>
      <w:t xml:space="preserve"> </w:t>
    </w:r>
    <w:r w:rsidR="00B85B69">
      <w:rPr>
        <w:noProof/>
      </w:rPr>
      <w:drawing>
        <wp:inline distT="0" distB="0" distL="0" distR="0" wp14:anchorId="5365DF2A" wp14:editId="062F2840">
          <wp:extent cx="1600835" cy="34938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lektrarna Pocerady New style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33" cy="35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5B69" w:rsidRPr="00F104D8" w:rsidRDefault="00B85B69" w:rsidP="005A731B">
    <w:pPr>
      <w:pStyle w:val="Zhlav"/>
      <w:rPr>
        <w:rFonts w:ascii="Arial" w:hAnsi="Arial" w:cs="Arial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F7"/>
    <w:rsid w:val="000408F3"/>
    <w:rsid w:val="00043D68"/>
    <w:rsid w:val="000C7FD5"/>
    <w:rsid w:val="00110BEA"/>
    <w:rsid w:val="001167BF"/>
    <w:rsid w:val="00130BFA"/>
    <w:rsid w:val="00136292"/>
    <w:rsid w:val="00167BC9"/>
    <w:rsid w:val="001A3475"/>
    <w:rsid w:val="001C3DFD"/>
    <w:rsid w:val="00213FDF"/>
    <w:rsid w:val="002F7B59"/>
    <w:rsid w:val="00313E4C"/>
    <w:rsid w:val="00372064"/>
    <w:rsid w:val="00381FE0"/>
    <w:rsid w:val="00387DF7"/>
    <w:rsid w:val="003C0A75"/>
    <w:rsid w:val="003D4285"/>
    <w:rsid w:val="004251B1"/>
    <w:rsid w:val="004A6DF1"/>
    <w:rsid w:val="004D2863"/>
    <w:rsid w:val="005025D2"/>
    <w:rsid w:val="00543A3C"/>
    <w:rsid w:val="0058585F"/>
    <w:rsid w:val="005A177F"/>
    <w:rsid w:val="005A731B"/>
    <w:rsid w:val="005D5BB8"/>
    <w:rsid w:val="00614984"/>
    <w:rsid w:val="0064798E"/>
    <w:rsid w:val="00675189"/>
    <w:rsid w:val="006E00CC"/>
    <w:rsid w:val="00706AAA"/>
    <w:rsid w:val="00707498"/>
    <w:rsid w:val="00742D0C"/>
    <w:rsid w:val="00784CBB"/>
    <w:rsid w:val="007A24BD"/>
    <w:rsid w:val="007E17A5"/>
    <w:rsid w:val="007F10A2"/>
    <w:rsid w:val="008247FD"/>
    <w:rsid w:val="008279D2"/>
    <w:rsid w:val="0083328C"/>
    <w:rsid w:val="008F4662"/>
    <w:rsid w:val="008F5F2E"/>
    <w:rsid w:val="00912295"/>
    <w:rsid w:val="00915485"/>
    <w:rsid w:val="009304C3"/>
    <w:rsid w:val="00934337"/>
    <w:rsid w:val="00942A73"/>
    <w:rsid w:val="009967D4"/>
    <w:rsid w:val="00A2302F"/>
    <w:rsid w:val="00A26EB4"/>
    <w:rsid w:val="00A9762F"/>
    <w:rsid w:val="00AA7258"/>
    <w:rsid w:val="00AF2195"/>
    <w:rsid w:val="00B45ECA"/>
    <w:rsid w:val="00B775A9"/>
    <w:rsid w:val="00B85B69"/>
    <w:rsid w:val="00BA1E08"/>
    <w:rsid w:val="00BB0066"/>
    <w:rsid w:val="00BD19CB"/>
    <w:rsid w:val="00C20974"/>
    <w:rsid w:val="00C63216"/>
    <w:rsid w:val="00D140A6"/>
    <w:rsid w:val="00DA4598"/>
    <w:rsid w:val="00DC41BA"/>
    <w:rsid w:val="00E41B48"/>
    <w:rsid w:val="00E50F6D"/>
    <w:rsid w:val="00EA2BF6"/>
    <w:rsid w:val="00F014D0"/>
    <w:rsid w:val="00F075CA"/>
    <w:rsid w:val="00F11D57"/>
    <w:rsid w:val="00F14E69"/>
    <w:rsid w:val="00F2078C"/>
    <w:rsid w:val="00F47C05"/>
    <w:rsid w:val="00FE338A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E2A28"/>
  <w15:chartTrackingRefBased/>
  <w15:docId w15:val="{BCB2C3E2-B59A-4B83-8253-74181902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F5F2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B0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00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B0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00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A347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79D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9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984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06AAA"/>
    <w:pPr>
      <w:spacing w:before="100" w:beforeAutospacing="1" w:after="100" w:afterAutospacing="1"/>
    </w:pPr>
    <w:rPr>
      <w:rFonts w:eastAsiaTheme="minorHAnsi"/>
    </w:rPr>
  </w:style>
  <w:style w:type="character" w:customStyle="1" w:styleId="Nadpis4Char">
    <w:name w:val="Nadpis 4 Char"/>
    <w:basedOn w:val="Standardnpsmoodstavce"/>
    <w:link w:val="Nadpis4"/>
    <w:rsid w:val="008F5F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2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A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A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A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7energy.com/cz/dodavatele/pro-dodavatele-ep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BB39B-3BF2-42E9-A642-0138D9233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03589-B5BF-4DE9-84FF-A57FF6BFC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C5BED-5310-42D1-8269-8017C89A7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Zahrádka Pavel</cp:lastModifiedBy>
  <cp:revision>12</cp:revision>
  <cp:lastPrinted>2025-03-18T11:16:00Z</cp:lastPrinted>
  <dcterms:created xsi:type="dcterms:W3CDTF">2022-07-28T11:07:00Z</dcterms:created>
  <dcterms:modified xsi:type="dcterms:W3CDTF">2025-04-07T05:38:00Z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  <property fmtid="{D5CDD505-2E9C-101B-9397-08002B2CF9AE}" pid="3" name="MSIP_Label_a33b3253-da69-42b4-943e-d791e26624db_Enabled">
    <vt:lpwstr>true</vt:lpwstr>
  </property>
  <property fmtid="{D5CDD505-2E9C-101B-9397-08002B2CF9AE}" pid="4" name="MSIP_Label_a33b3253-da69-42b4-943e-d791e26624db_SetDate">
    <vt:lpwstr>2020-12-04T12:38:58Z</vt:lpwstr>
  </property>
  <property fmtid="{D5CDD505-2E9C-101B-9397-08002B2CF9AE}" pid="5" name="MSIP_Label_a33b3253-da69-42b4-943e-d791e26624db_Method">
    <vt:lpwstr>Privileged</vt:lpwstr>
  </property>
  <property fmtid="{D5CDD505-2E9C-101B-9397-08002B2CF9AE}" pid="6" name="MSIP_Label_a33b3253-da69-42b4-943e-d791e26624db_Name">
    <vt:lpwstr>L00089</vt:lpwstr>
  </property>
  <property fmtid="{D5CDD505-2E9C-101B-9397-08002B2CF9AE}" pid="7" name="MSIP_Label_a33b3253-da69-42b4-943e-d791e26624db_SiteId">
    <vt:lpwstr>b233f9e1-5599-4693-9cef-38858fe25406</vt:lpwstr>
  </property>
  <property fmtid="{D5CDD505-2E9C-101B-9397-08002B2CF9AE}" pid="8" name="MSIP_Label_a33b3253-da69-42b4-943e-d791e26624db_ActionId">
    <vt:lpwstr>6c51e77a-8a70-4d26-a94b-f845c8577eba</vt:lpwstr>
  </property>
  <property fmtid="{D5CDD505-2E9C-101B-9397-08002B2CF9AE}" pid="9" name="MSIP_Label_a33b3253-da69-42b4-943e-d791e26624db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CEZ:CEZ-DKE:C</vt:lpwstr>
  </property>
  <property fmtid="{D5CDD505-2E9C-101B-9397-08002B2CF9AE}" pid="12" name="CEZ_MIPLabelName">
    <vt:lpwstr>Internal-CEZ-DKE</vt:lpwstr>
  </property>
</Properties>
</file>