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82" w:rsidRDefault="00F80182" w:rsidP="00E1195F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 w:cs="Arial"/>
        </w:rPr>
      </w:pPr>
      <w:bookmarkStart w:id="0" w:name="_Toc170618784"/>
      <w:bookmarkStart w:id="1" w:name="_GoBack"/>
      <w:bookmarkEnd w:id="1"/>
    </w:p>
    <w:p w:rsidR="00E1195F" w:rsidRDefault="00E1195F" w:rsidP="00E1195F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 w:cs="Arial"/>
        </w:rPr>
      </w:pPr>
      <w:r w:rsidRPr="00D238AA">
        <w:rPr>
          <w:rFonts w:ascii="Arial" w:hAnsi="Arial" w:cs="Arial"/>
        </w:rPr>
        <w:t>Přehled rizik plynoucí z činností smluvního partnera</w:t>
      </w:r>
      <w:bookmarkEnd w:id="0"/>
    </w:p>
    <w:p w:rsidR="00E1195F" w:rsidRPr="00D238AA" w:rsidRDefault="00E1195F" w:rsidP="00E1195F">
      <w:pPr>
        <w:pStyle w:val="Normal1"/>
      </w:pPr>
    </w:p>
    <w:tbl>
      <w:tblPr>
        <w:tblW w:w="9149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5670"/>
      </w:tblGrid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Lokalita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98393B">
            <w:pPr>
              <w:pStyle w:val="Normal1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6908">
              <w:rPr>
                <w:rFonts w:ascii="Arial" w:hAnsi="Arial" w:cs="Arial"/>
                <w:sz w:val="18"/>
                <w:szCs w:val="18"/>
              </w:rPr>
              <w:t xml:space="preserve">Elektrárna </w:t>
            </w:r>
            <w:proofErr w:type="spellStart"/>
            <w:r w:rsidR="00C66908">
              <w:rPr>
                <w:rFonts w:ascii="Arial" w:hAnsi="Arial" w:cs="Arial"/>
                <w:sz w:val="18"/>
                <w:szCs w:val="18"/>
              </w:rPr>
              <w:t>Počerady</w:t>
            </w:r>
            <w:proofErr w:type="spellEnd"/>
            <w:r w:rsidR="00C66908">
              <w:rPr>
                <w:rFonts w:ascii="Arial" w:hAnsi="Arial" w:cs="Arial"/>
                <w:sz w:val="18"/>
                <w:szCs w:val="18"/>
              </w:rPr>
              <w:t>, a. s. (EPC)</w:t>
            </w:r>
          </w:p>
        </w:tc>
      </w:tr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Obchodní jméno smluvního partnera: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Název akce: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Předpokládaná doba trvání akce: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95F" w:rsidRPr="00B129CC" w:rsidRDefault="00E1195F" w:rsidP="00E1195F">
      <w:pPr>
        <w:pStyle w:val="Normal1"/>
        <w:ind w:left="0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Smluvní partner potvrzuje:</w:t>
      </w:r>
    </w:p>
    <w:p w:rsidR="00E1195F" w:rsidRPr="00B129CC" w:rsidRDefault="00E1195F" w:rsidP="00E1195F">
      <w:pPr>
        <w:pStyle w:val="Normal1"/>
        <w:numPr>
          <w:ilvl w:val="0"/>
          <w:numId w:val="2"/>
        </w:numPr>
        <w:tabs>
          <w:tab w:val="clear" w:pos="72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že z jeho činností nevyplývají rizika pro z</w:t>
      </w:r>
      <w:r w:rsidR="00AD37C2">
        <w:rPr>
          <w:rFonts w:ascii="Arial" w:hAnsi="Arial" w:cs="Arial"/>
          <w:sz w:val="18"/>
          <w:szCs w:val="18"/>
        </w:rPr>
        <w:t xml:space="preserve">aměstnance a zařízení </w:t>
      </w:r>
      <w:r w:rsidR="00ED4A40">
        <w:rPr>
          <w:rFonts w:ascii="Arial" w:hAnsi="Arial" w:cs="Arial"/>
          <w:sz w:val="18"/>
          <w:szCs w:val="18"/>
        </w:rPr>
        <w:t>EPC</w:t>
      </w:r>
      <w:r w:rsidRPr="00B129CC">
        <w:rPr>
          <w:rFonts w:ascii="Arial" w:hAnsi="Arial" w:cs="Arial"/>
          <w:sz w:val="18"/>
          <w:szCs w:val="18"/>
        </w:rPr>
        <w:t xml:space="preserve"> *)</w:t>
      </w:r>
    </w:p>
    <w:p w:rsidR="00E1195F" w:rsidRPr="00B129CC" w:rsidRDefault="00E1195F" w:rsidP="00E1195F">
      <w:pPr>
        <w:pStyle w:val="Normal1"/>
        <w:numPr>
          <w:ilvl w:val="0"/>
          <w:numId w:val="2"/>
        </w:numPr>
        <w:tabs>
          <w:tab w:val="clear" w:pos="720"/>
          <w:tab w:val="num" w:pos="567"/>
        </w:tabs>
        <w:spacing w:before="0"/>
        <w:ind w:left="567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 xml:space="preserve">že z jeho činností vyplývají rizika pro </w:t>
      </w:r>
      <w:r w:rsidR="00AD37C2">
        <w:rPr>
          <w:rFonts w:ascii="Arial" w:hAnsi="Arial" w:cs="Arial"/>
          <w:sz w:val="18"/>
          <w:szCs w:val="18"/>
        </w:rPr>
        <w:t xml:space="preserve">zaměstnance a zařízení </w:t>
      </w:r>
      <w:r w:rsidR="00ED4A40">
        <w:rPr>
          <w:rFonts w:ascii="Arial" w:hAnsi="Arial" w:cs="Arial"/>
          <w:sz w:val="18"/>
          <w:szCs w:val="18"/>
        </w:rPr>
        <w:t>EPC</w:t>
      </w:r>
      <w:r w:rsidRPr="00B129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popsaná v níže uvedené</w:t>
      </w:r>
      <w:r w:rsidRPr="00B129CC">
        <w:rPr>
          <w:rFonts w:ascii="Arial" w:hAnsi="Arial" w:cs="Arial"/>
          <w:sz w:val="18"/>
          <w:szCs w:val="18"/>
        </w:rPr>
        <w:t xml:space="preserve"> tabulce *)</w:t>
      </w:r>
    </w:p>
    <w:p w:rsidR="00E1195F" w:rsidRDefault="00E1195F" w:rsidP="00E1195F">
      <w:pPr>
        <w:pStyle w:val="Normal1"/>
        <w:spacing w:before="0"/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399"/>
        <w:gridCol w:w="2864"/>
      </w:tblGrid>
      <w:tr w:rsidR="00E1195F" w:rsidRPr="002E1166" w:rsidTr="00E44811">
        <w:tc>
          <w:tcPr>
            <w:tcW w:w="2941" w:type="dxa"/>
            <w:shd w:val="clear" w:color="auto" w:fill="A6A6A6"/>
            <w:vAlign w:val="center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Pracovní činnost Smluvního partnera</w:t>
            </w:r>
          </w:p>
        </w:tc>
        <w:tc>
          <w:tcPr>
            <w:tcW w:w="3399" w:type="dxa"/>
            <w:shd w:val="clear" w:color="auto" w:fill="A6A6A6"/>
            <w:vAlign w:val="center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Riziko, ohrožení</w:t>
            </w:r>
          </w:p>
        </w:tc>
        <w:tc>
          <w:tcPr>
            <w:tcW w:w="2864" w:type="dxa"/>
            <w:shd w:val="clear" w:color="auto" w:fill="A6A6A6"/>
            <w:vAlign w:val="center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Opatření k eliminaci rizik</w:t>
            </w: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C211C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C211C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C211C" w:rsidRDefault="00E1195F" w:rsidP="0084640C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C211C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C211C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C211C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550017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550017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550017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E62815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E62815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E62815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0653D3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0653D3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0653D3" w:rsidRDefault="00E1195F" w:rsidP="001C544B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639B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639B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639B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639BB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639BB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639BB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334DB9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334DB9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334DB9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D743F0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D743F0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D743F0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2C33A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2C33A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2C33A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B72FD3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B72FD3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B72FD3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95F" w:rsidRPr="00503583" w:rsidRDefault="00E1195F" w:rsidP="00E1195F">
      <w:pPr>
        <w:rPr>
          <w:rFonts w:ascii="Arial" w:hAnsi="Arial" w:cs="Arial"/>
          <w:b/>
          <w:sz w:val="6"/>
          <w:szCs w:val="6"/>
        </w:rPr>
      </w:pPr>
    </w:p>
    <w:p w:rsidR="00F80182" w:rsidRDefault="00F80182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F80182" w:rsidRDefault="00F80182" w:rsidP="00E1195F">
      <w:pPr>
        <w:rPr>
          <w:rFonts w:ascii="Arial" w:hAnsi="Arial" w:cs="Arial"/>
          <w:b/>
          <w:sz w:val="18"/>
          <w:szCs w:val="18"/>
        </w:rPr>
      </w:pPr>
    </w:p>
    <w:p w:rsidR="00A53CC2" w:rsidRDefault="00A53CC2" w:rsidP="00E1195F">
      <w:pPr>
        <w:rPr>
          <w:rFonts w:ascii="Arial" w:hAnsi="Arial" w:cs="Arial"/>
          <w:b/>
          <w:sz w:val="18"/>
          <w:szCs w:val="18"/>
        </w:rPr>
      </w:pPr>
    </w:p>
    <w:p w:rsidR="00E1195F" w:rsidRPr="007A718D" w:rsidRDefault="00E1195F" w:rsidP="00E1195F">
      <w:pPr>
        <w:rPr>
          <w:rFonts w:ascii="Arial" w:hAnsi="Arial" w:cs="Arial"/>
          <w:b/>
          <w:sz w:val="18"/>
          <w:szCs w:val="18"/>
        </w:rPr>
      </w:pPr>
      <w:r w:rsidRPr="007A718D">
        <w:rPr>
          <w:rFonts w:ascii="Arial" w:hAnsi="Arial" w:cs="Arial"/>
          <w:b/>
          <w:sz w:val="18"/>
          <w:szCs w:val="18"/>
        </w:rPr>
        <w:t xml:space="preserve">Doklad o </w:t>
      </w:r>
      <w:r>
        <w:rPr>
          <w:rFonts w:ascii="Arial" w:hAnsi="Arial" w:cs="Arial"/>
          <w:b/>
          <w:sz w:val="18"/>
          <w:szCs w:val="18"/>
        </w:rPr>
        <w:t>vzájemném informování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067"/>
        <w:gridCol w:w="3069"/>
      </w:tblGrid>
      <w:tr w:rsidR="00E1195F" w:rsidRPr="002E1166" w:rsidTr="00E34FC2">
        <w:tc>
          <w:tcPr>
            <w:tcW w:w="3070" w:type="dxa"/>
            <w:shd w:val="clear" w:color="auto" w:fill="A6A6A6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Informovaný partner</w:t>
            </w:r>
          </w:p>
        </w:tc>
        <w:tc>
          <w:tcPr>
            <w:tcW w:w="3070" w:type="dxa"/>
            <w:shd w:val="clear" w:color="auto" w:fill="A6A6A6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71" w:type="dxa"/>
            <w:shd w:val="clear" w:color="auto" w:fill="A6A6A6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Jméno, příjmení, podpis</w:t>
            </w: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195F" w:rsidRDefault="00E1195F" w:rsidP="00E1195F">
      <w:pPr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*) – Nehodící se škrtněte</w:t>
      </w:r>
    </w:p>
    <w:tbl>
      <w:tblPr>
        <w:tblW w:w="9149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6378"/>
      </w:tblGrid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dán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a převz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dne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649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Za smluvního partnera předal: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E1195F" w:rsidRPr="00B129CC" w:rsidRDefault="00E1195F" w:rsidP="00E34FC2">
            <w:pPr>
              <w:pStyle w:val="Normal1"/>
              <w:spacing w:before="0"/>
              <w:ind w:left="2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CC">
              <w:rPr>
                <w:rFonts w:ascii="Arial" w:hAnsi="Arial" w:cs="Arial"/>
                <w:sz w:val="16"/>
                <w:szCs w:val="16"/>
              </w:rPr>
              <w:t>Jméno, příjmení, podpis</w:t>
            </w:r>
          </w:p>
        </w:tc>
      </w:tr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D62CF9" w:rsidP="00950EEA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 </w:t>
            </w:r>
            <w:r w:rsidR="00ED4A40">
              <w:rPr>
                <w:rFonts w:ascii="Arial" w:hAnsi="Arial" w:cs="Arial"/>
                <w:b/>
                <w:sz w:val="18"/>
                <w:szCs w:val="18"/>
              </w:rPr>
              <w:t>EPC</w:t>
            </w:r>
            <w:r w:rsidR="00E1195F" w:rsidRPr="00B129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195F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1195F" w:rsidRPr="00B129CC">
              <w:rPr>
                <w:rFonts w:ascii="Arial" w:hAnsi="Arial" w:cs="Arial"/>
                <w:b/>
                <w:sz w:val="18"/>
                <w:szCs w:val="18"/>
              </w:rPr>
              <w:t>řevzal: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E1195F" w:rsidRPr="00B129CC" w:rsidRDefault="00E1195F" w:rsidP="00E34FC2">
            <w:pPr>
              <w:pStyle w:val="Normal1"/>
              <w:spacing w:before="0"/>
              <w:ind w:left="2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CC">
              <w:rPr>
                <w:rFonts w:ascii="Arial" w:hAnsi="Arial" w:cs="Arial"/>
                <w:sz w:val="16"/>
                <w:szCs w:val="16"/>
              </w:rPr>
              <w:t>Jméno, příjmení, podpis</w:t>
            </w:r>
          </w:p>
        </w:tc>
      </w:tr>
    </w:tbl>
    <w:p w:rsidR="00E1195F" w:rsidRPr="00B27BB2" w:rsidRDefault="00E1195F" w:rsidP="00E1195F">
      <w:pPr>
        <w:rPr>
          <w:sz w:val="6"/>
          <w:szCs w:val="6"/>
        </w:rPr>
      </w:pPr>
    </w:p>
    <w:p w:rsidR="001D5C4A" w:rsidRDefault="001D5C4A"/>
    <w:sectPr w:rsidR="001D5C4A" w:rsidSect="00A7791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275" w:bottom="993" w:left="1418" w:header="708" w:footer="61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77" w:rsidRDefault="000C7777" w:rsidP="006D2EA7">
      <w:r>
        <w:separator/>
      </w:r>
    </w:p>
  </w:endnote>
  <w:endnote w:type="continuationSeparator" w:id="0">
    <w:p w:rsidR="000C7777" w:rsidRDefault="000C7777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53" w:rsidRPr="00F80182" w:rsidRDefault="00ED4A40" w:rsidP="00F80182">
    <w:pPr>
      <w:pStyle w:val="Zpat"/>
      <w:rPr>
        <w:rFonts w:ascii="Arial" w:hAnsi="Arial" w:cs="Arial"/>
        <w:i/>
      </w:rPr>
    </w:pPr>
    <w:r w:rsidRPr="00ED4A40">
      <w:rPr>
        <w:rFonts w:ascii="Arial" w:hAnsi="Arial" w:cs="Arial"/>
        <w:sz w:val="20"/>
        <w:szCs w:val="20"/>
      </w:rPr>
      <w:t xml:space="preserve">Elektrárna </w:t>
    </w:r>
    <w:proofErr w:type="spellStart"/>
    <w:r w:rsidRPr="00ED4A40">
      <w:rPr>
        <w:rFonts w:ascii="Arial" w:hAnsi="Arial" w:cs="Arial"/>
        <w:sz w:val="20"/>
        <w:szCs w:val="20"/>
      </w:rPr>
      <w:t>Počerady</w:t>
    </w:r>
    <w:proofErr w:type="spellEnd"/>
    <w:r w:rsidRPr="00ED4A40">
      <w:rPr>
        <w:rFonts w:ascii="Arial" w:hAnsi="Arial" w:cs="Arial"/>
        <w:sz w:val="20"/>
        <w:szCs w:val="20"/>
      </w:rPr>
      <w:t>, a. s.</w:t>
    </w:r>
    <w:r w:rsidR="00F80182" w:rsidRPr="00F80182">
      <w:rPr>
        <w:rFonts w:ascii="Arial" w:hAnsi="Arial" w:cs="Arial"/>
        <w:i/>
      </w:rPr>
      <w:tab/>
    </w:r>
    <w:r w:rsidR="00F80182" w:rsidRPr="00F80182">
      <w:rPr>
        <w:rFonts w:ascii="Arial" w:hAnsi="Arial" w:cs="Arial"/>
        <w:i/>
      </w:rPr>
      <w:tab/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begin"/>
    </w:r>
    <w:r w:rsidR="006D2EA7" w:rsidRPr="00F80182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06111A">
      <w:rPr>
        <w:rStyle w:val="slostrnky"/>
        <w:rFonts w:ascii="Arial" w:hAnsi="Arial" w:cs="Arial"/>
        <w:i/>
        <w:noProof/>
        <w:sz w:val="18"/>
        <w:szCs w:val="18"/>
      </w:rPr>
      <w:t>2</w: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end"/>
    </w:r>
    <w:r w:rsidR="006D2EA7" w:rsidRPr="00F80182">
      <w:rPr>
        <w:rStyle w:val="slostrnky"/>
        <w:rFonts w:ascii="Arial" w:hAnsi="Arial" w:cs="Arial"/>
        <w:i/>
        <w:sz w:val="18"/>
        <w:szCs w:val="18"/>
      </w:rPr>
      <w:t>/</w: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begin"/>
    </w:r>
    <w:r w:rsidR="006D2EA7" w:rsidRPr="00F80182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06111A">
      <w:rPr>
        <w:rStyle w:val="slostrnky"/>
        <w:rFonts w:ascii="Arial" w:hAnsi="Arial" w:cs="Arial"/>
        <w:i/>
        <w:noProof/>
        <w:sz w:val="18"/>
        <w:szCs w:val="18"/>
      </w:rPr>
      <w:t>2</w: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7" w:rsidRDefault="006D2EA7" w:rsidP="006D2EA7">
    <w:pPr>
      <w:pStyle w:val="Zpat"/>
    </w:pPr>
    <w:r>
      <w:rPr>
        <w:rFonts w:ascii="Arial" w:hAnsi="Arial" w:cs="Arial"/>
        <w:i/>
        <w:iCs/>
        <w:sz w:val="20"/>
        <w:szCs w:val="20"/>
      </w:rPr>
      <w:t>Elektrárna Chvaletice a.s.</w:t>
    </w:r>
  </w:p>
  <w:p w:rsidR="006D2EA7" w:rsidRPr="00FC3CB9" w:rsidRDefault="006D2EA7" w:rsidP="006D2EA7">
    <w:pPr>
      <w:pStyle w:val="Zpat"/>
      <w:jc w:val="center"/>
      <w:rPr>
        <w:rFonts w:ascii="Arial" w:hAnsi="Arial" w:cs="Arial"/>
        <w:sz w:val="18"/>
        <w:szCs w:val="18"/>
      </w:rPr>
    </w:pPr>
    <w:r w:rsidRPr="00FC3CB9">
      <w:rPr>
        <w:rFonts w:ascii="Arial" w:hAnsi="Arial" w:cs="Arial"/>
        <w:b/>
        <w:i/>
        <w:sz w:val="18"/>
        <w:szCs w:val="18"/>
      </w:rPr>
      <w:tab/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A77919">
      <w:rPr>
        <w:rStyle w:val="slostrnky"/>
        <w:rFonts w:ascii="Arial" w:hAnsi="Arial" w:cs="Arial"/>
        <w:noProof/>
        <w:sz w:val="18"/>
        <w:szCs w:val="18"/>
      </w:rPr>
      <w:t>1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  <w:r w:rsidRPr="00FC3CB9">
      <w:rPr>
        <w:rStyle w:val="slostrnky"/>
        <w:rFonts w:ascii="Arial" w:hAnsi="Arial" w:cs="Arial"/>
        <w:sz w:val="18"/>
        <w:szCs w:val="18"/>
      </w:rPr>
      <w:t>/</w:t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A77919">
      <w:rPr>
        <w:rStyle w:val="slostrnky"/>
        <w:rFonts w:ascii="Arial" w:hAnsi="Arial" w:cs="Arial"/>
        <w:noProof/>
        <w:sz w:val="18"/>
        <w:szCs w:val="18"/>
      </w:rPr>
      <w:t>2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</w:p>
  <w:p w:rsidR="00080053" w:rsidRPr="006D2EA7" w:rsidRDefault="000C7777" w:rsidP="006D2E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77" w:rsidRDefault="000C7777" w:rsidP="006D2EA7">
      <w:r>
        <w:separator/>
      </w:r>
    </w:p>
  </w:footnote>
  <w:footnote w:type="continuationSeparator" w:id="0">
    <w:p w:rsidR="000C7777" w:rsidRDefault="000C7777" w:rsidP="006D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67" w:rsidRDefault="00ED4A40" w:rsidP="00A53CC2">
    <w:pPr>
      <w:pStyle w:val="Zhlav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100f4e0d9b4c3d0b922e275c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4A40" w:rsidRPr="00ED4A40" w:rsidRDefault="00ED4A40" w:rsidP="00ED4A4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0f4e0d9b4c3d0b922e275c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left:0;text-align:left;margin-left:0;margin-top:2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" o:allowincell="f" filled="f" stroked="f" strokeweight=".5pt">
              <v:textbox inset=",0,30pt,0">
                <w:txbxContent>
                  <w:p w:rsidR="00ED4A40" w:rsidRPr="00ED4A40" w:rsidRDefault="00ED4A40" w:rsidP="00ED4A4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111A">
      <w:rPr>
        <w:noProof/>
      </w:rPr>
      <w:drawing>
        <wp:inline distT="0" distB="0" distL="0" distR="0" wp14:anchorId="1D076DE1" wp14:editId="410F1C31">
          <wp:extent cx="1600835" cy="34938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7" w:rsidRPr="006F6C87" w:rsidRDefault="00A77919" w:rsidP="00A77919">
    <w:pPr>
      <w:pStyle w:val="Zhlav"/>
      <w:tabs>
        <w:tab w:val="left" w:pos="6420"/>
        <w:tab w:val="right" w:pos="8837"/>
      </w:tabs>
      <w:jc w:val="left"/>
      <w:rPr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6D2EA7"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160BECCA" wp14:editId="6287CA70">
          <wp:simplePos x="0" y="0"/>
          <wp:positionH relativeFrom="leftMargin">
            <wp:posOffset>370840</wp:posOffset>
          </wp:positionH>
          <wp:positionV relativeFrom="topMargin">
            <wp:align>bottom</wp:align>
          </wp:positionV>
          <wp:extent cx="654685" cy="6477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ř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EA7" w:rsidRPr="006F6C87">
      <w:rPr>
        <w:i/>
        <w:sz w:val="20"/>
        <w:szCs w:val="20"/>
      </w:rPr>
      <w:t>V</w:t>
    </w:r>
    <w:r w:rsidR="00624406">
      <w:rPr>
        <w:i/>
        <w:sz w:val="20"/>
        <w:szCs w:val="20"/>
      </w:rPr>
      <w:t>P H</w:t>
    </w:r>
    <w:r w:rsidR="006D2EA7">
      <w:rPr>
        <w:i/>
        <w:sz w:val="20"/>
        <w:szCs w:val="20"/>
      </w:rPr>
      <w:t>_PA</w:t>
    </w:r>
    <w:r w:rsidR="006D2EA7" w:rsidRPr="006F6C87">
      <w:rPr>
        <w:i/>
        <w:sz w:val="20"/>
        <w:szCs w:val="20"/>
      </w:rPr>
      <w:t>000</w:t>
    </w:r>
    <w:r w:rsidR="006D2EA7">
      <w:rPr>
        <w:i/>
        <w:sz w:val="20"/>
        <w:szCs w:val="20"/>
      </w:rPr>
      <w:t>4</w:t>
    </w:r>
  </w:p>
  <w:p w:rsidR="00A86FEC" w:rsidRPr="00A86FEC" w:rsidRDefault="000C7777" w:rsidP="009968D9">
    <w:pPr>
      <w:pStyle w:val="Zhlav"/>
      <w:tabs>
        <w:tab w:val="clear" w:pos="4819"/>
        <w:tab w:val="clear" w:pos="9071"/>
        <w:tab w:val="center" w:pos="3544"/>
        <w:tab w:val="right" w:pos="9214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D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322CF6"/>
    <w:multiLevelType w:val="hybridMultilevel"/>
    <w:tmpl w:val="4D58AE2E"/>
    <w:lvl w:ilvl="0" w:tplc="DF0A0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DD"/>
    <w:rsid w:val="0006111A"/>
    <w:rsid w:val="000C7777"/>
    <w:rsid w:val="001C544B"/>
    <w:rsid w:val="001D5C4A"/>
    <w:rsid w:val="002304E0"/>
    <w:rsid w:val="00354618"/>
    <w:rsid w:val="00421071"/>
    <w:rsid w:val="00515865"/>
    <w:rsid w:val="00526BDD"/>
    <w:rsid w:val="005F2F67"/>
    <w:rsid w:val="00624406"/>
    <w:rsid w:val="006D2EA7"/>
    <w:rsid w:val="006D6E59"/>
    <w:rsid w:val="0084640C"/>
    <w:rsid w:val="00950EEA"/>
    <w:rsid w:val="0098393B"/>
    <w:rsid w:val="00A065A5"/>
    <w:rsid w:val="00A53CC2"/>
    <w:rsid w:val="00A77919"/>
    <w:rsid w:val="00A82D38"/>
    <w:rsid w:val="00AD37C2"/>
    <w:rsid w:val="00C64275"/>
    <w:rsid w:val="00C66908"/>
    <w:rsid w:val="00CF1525"/>
    <w:rsid w:val="00D62CF9"/>
    <w:rsid w:val="00DE1345"/>
    <w:rsid w:val="00E03954"/>
    <w:rsid w:val="00E1195F"/>
    <w:rsid w:val="00E44811"/>
    <w:rsid w:val="00ED4A40"/>
    <w:rsid w:val="00F261D6"/>
    <w:rsid w:val="00F80182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1894E-F87E-41A0-9061-A84BDE6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9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al1"/>
    <w:link w:val="Nadpis1Char"/>
    <w:qFormat/>
    <w:rsid w:val="00E1195F"/>
    <w:pPr>
      <w:keepNext/>
      <w:numPr>
        <w:numId w:val="1"/>
      </w:numPr>
      <w:spacing w:before="480"/>
      <w:jc w:val="both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E1195F"/>
    <w:pPr>
      <w:keepNext/>
      <w:numPr>
        <w:ilvl w:val="1"/>
        <w:numId w:val="1"/>
      </w:numPr>
      <w:spacing w:before="36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1195F"/>
    <w:pPr>
      <w:keepNext/>
      <w:numPr>
        <w:ilvl w:val="2"/>
        <w:numId w:val="1"/>
      </w:numPr>
      <w:spacing w:before="24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E1195F"/>
    <w:pPr>
      <w:keepNext/>
      <w:numPr>
        <w:ilvl w:val="3"/>
        <w:numId w:val="1"/>
      </w:numPr>
      <w:spacing w:before="240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E1195F"/>
    <w:pPr>
      <w:keepNext/>
      <w:numPr>
        <w:ilvl w:val="4"/>
        <w:numId w:val="1"/>
      </w:numPr>
      <w:spacing w:before="240" w:after="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E1195F"/>
    <w:pPr>
      <w:keepNext/>
      <w:numPr>
        <w:ilvl w:val="5"/>
        <w:numId w:val="1"/>
      </w:numPr>
      <w:spacing w:before="240" w:after="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E1195F"/>
    <w:pPr>
      <w:keepNext/>
      <w:numPr>
        <w:ilvl w:val="6"/>
        <w:numId w:val="1"/>
      </w:numPr>
      <w:spacing w:before="240" w:after="6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E1195F"/>
    <w:pPr>
      <w:keepNext/>
      <w:numPr>
        <w:ilvl w:val="7"/>
        <w:numId w:val="1"/>
      </w:numPr>
      <w:spacing w:before="240" w:after="6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E1195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195F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1195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1195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1195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1195F"/>
    <w:rPr>
      <w:rFonts w:ascii="Arial" w:eastAsia="Times New Roman" w:hAnsi="Arial" w:cs="Arial"/>
      <w:lang w:eastAsia="cs-CZ"/>
    </w:rPr>
  </w:style>
  <w:style w:type="paragraph" w:customStyle="1" w:styleId="Normal1">
    <w:name w:val="Normal1"/>
    <w:basedOn w:val="Normln"/>
    <w:rsid w:val="00E1195F"/>
    <w:pPr>
      <w:spacing w:before="120"/>
      <w:ind w:left="284"/>
      <w:jc w:val="both"/>
    </w:pPr>
  </w:style>
  <w:style w:type="paragraph" w:styleId="Zpat">
    <w:name w:val="footer"/>
    <w:basedOn w:val="Normln"/>
    <w:link w:val="ZpatChar"/>
    <w:rsid w:val="00E1195F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E11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1195F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E119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1195F"/>
  </w:style>
  <w:style w:type="paragraph" w:styleId="Textbubliny">
    <w:name w:val="Balloon Text"/>
    <w:basedOn w:val="Normln"/>
    <w:link w:val="TextbublinyChar"/>
    <w:uiPriority w:val="99"/>
    <w:semiHidden/>
    <w:rsid w:val="00E11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9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FF706-E064-40FD-A62C-6D78F463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96DEF-555E-4CDE-8FA2-0D304F0C7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D0CEF-7E49-4601-9EF2-5286A454A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Holub Aleš</cp:lastModifiedBy>
  <cp:revision>7</cp:revision>
  <dcterms:created xsi:type="dcterms:W3CDTF">2016-03-07T13:43:00Z</dcterms:created>
  <dcterms:modified xsi:type="dcterms:W3CDTF">2023-01-24T10:48:00Z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2020-12-04T13:09:17Z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bb701e9e-4eaa-4f66-a3ff-f562fccd05c0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