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69" w:rsidRDefault="00331169" w:rsidP="00ED19B0">
      <w:pPr>
        <w:rPr>
          <w:noProof/>
          <w:color w:val="333333"/>
          <w:sz w:val="6"/>
          <w:szCs w:val="6"/>
        </w:rPr>
      </w:pPr>
    </w:p>
    <w:tbl>
      <w:tblPr>
        <w:tblW w:w="916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5737"/>
        <w:gridCol w:w="3190"/>
        <w:gridCol w:w="94"/>
      </w:tblGrid>
      <w:tr w:rsidR="00ED19B0" w:rsidTr="0048262B">
        <w:trPr>
          <w:gridAfter w:val="1"/>
          <w:wAfter w:w="49" w:type="dxa"/>
          <w:tblCellSpacing w:w="15" w:type="dxa"/>
        </w:trPr>
        <w:tc>
          <w:tcPr>
            <w:tcW w:w="10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9B0" w:rsidRDefault="00ED19B0" w:rsidP="00AA392E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8897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AA392E" w:rsidRPr="00AA392E" w:rsidRDefault="00ED19B0" w:rsidP="0048262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 w:rsidRPr="00AA392E">
              <w:rPr>
                <w:b/>
                <w:sz w:val="32"/>
                <w:szCs w:val="32"/>
                <w:lang w:eastAsia="en-US"/>
              </w:rPr>
              <w:t>Záznam o provedení školení a ověření znalostí</w:t>
            </w:r>
          </w:p>
          <w:p w:rsidR="00ED19B0" w:rsidRDefault="00AA392E" w:rsidP="0048262B">
            <w:pPr>
              <w:jc w:val="center"/>
              <w:rPr>
                <w:lang w:eastAsia="en-US"/>
              </w:rPr>
            </w:pPr>
            <w:r w:rsidRPr="00AA392E">
              <w:rPr>
                <w:b/>
                <w:sz w:val="32"/>
                <w:szCs w:val="32"/>
                <w:lang w:eastAsia="en-US"/>
              </w:rPr>
              <w:t xml:space="preserve">osoby poučené §4 </w:t>
            </w:r>
            <w:proofErr w:type="spellStart"/>
            <w:r w:rsidRPr="00AA392E">
              <w:rPr>
                <w:b/>
                <w:sz w:val="32"/>
                <w:szCs w:val="32"/>
                <w:lang w:eastAsia="en-US"/>
              </w:rPr>
              <w:t>vyhl</w:t>
            </w:r>
            <w:proofErr w:type="spellEnd"/>
            <w:r w:rsidRPr="00AA392E">
              <w:rPr>
                <w:b/>
                <w:sz w:val="32"/>
                <w:szCs w:val="32"/>
                <w:lang w:eastAsia="en-US"/>
              </w:rPr>
              <w:t>. 50/78 Sb.</w:t>
            </w:r>
          </w:p>
        </w:tc>
      </w:tr>
      <w:tr w:rsidR="00ED19B0" w:rsidRPr="00A139EE" w:rsidTr="0048262B">
        <w:trPr>
          <w:tblCellSpacing w:w="15" w:type="dxa"/>
        </w:trPr>
        <w:tc>
          <w:tcPr>
            <w:tcW w:w="9106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9B0" w:rsidRPr="00A139EE" w:rsidRDefault="00ED19B0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ED19B0" w:rsidRPr="00A139EE" w:rsidTr="0048262B">
        <w:trPr>
          <w:tblCellSpacing w:w="15" w:type="dxa"/>
        </w:trPr>
        <w:tc>
          <w:tcPr>
            <w:tcW w:w="5837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ED19B0" w:rsidRPr="00A139EE" w:rsidRDefault="00ED19B0">
            <w:pPr>
              <w:spacing w:line="225" w:lineRule="atLeas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Školitel: </w:t>
            </w:r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Ivan Loněk – te</w:t>
            </w:r>
            <w:r w:rsidR="00C030C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chnolog provozu mistr elektro (</w:t>
            </w:r>
            <w:proofErr w:type="spellStart"/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vyhl</w:t>
            </w:r>
            <w:proofErr w:type="spellEnd"/>
            <w:r w:rsidR="00C030C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. </w:t>
            </w:r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50/78Sb. § 8/1,2)</w:t>
            </w:r>
            <w:r w:rsidR="00A139EE"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*)</w:t>
            </w:r>
          </w:p>
          <w:p w:rsidR="00ED19B0" w:rsidRPr="00A139EE" w:rsidRDefault="00ED19B0">
            <w:pPr>
              <w:spacing w:line="225" w:lineRule="atLeas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Petr Bleha – ZME </w:t>
            </w:r>
            <w:r w:rsidR="00C030C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(</w:t>
            </w:r>
            <w:proofErr w:type="spellStart"/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vyhl</w:t>
            </w:r>
            <w:proofErr w:type="spellEnd"/>
            <w:r w:rsidR="009B02FD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.</w:t>
            </w:r>
            <w:r w:rsidR="00C030C2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</w:t>
            </w:r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>50/78Sb. § 8/1,2)</w:t>
            </w:r>
            <w:r w:rsidR="00A139EE"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*)</w:t>
            </w:r>
          </w:p>
          <w:p w:rsidR="00ED19B0" w:rsidRPr="00A139EE" w:rsidRDefault="00ED19B0" w:rsidP="00B255C9">
            <w:pPr>
              <w:spacing w:before="40" w:line="225" w:lineRule="atLeast"/>
              <w:rPr>
                <w:rFonts w:ascii="Arial" w:hAnsi="Arial" w:cs="Arial"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Cs/>
                <w:sz w:val="16"/>
                <w:szCs w:val="16"/>
                <w:lang w:eastAsia="en-US"/>
              </w:rPr>
              <w:t xml:space="preserve">               ………………………………………………………………………………</w:t>
            </w:r>
          </w:p>
        </w:tc>
        <w:tc>
          <w:tcPr>
            <w:tcW w:w="3239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9B0" w:rsidRPr="00A139EE" w:rsidRDefault="00331169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</w:t>
            </w:r>
            <w:r w:rsidR="009B02FD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</w:t>
            </w:r>
          </w:p>
        </w:tc>
      </w:tr>
    </w:tbl>
    <w:p w:rsidR="00ED19B0" w:rsidRPr="00A139EE" w:rsidRDefault="00ED19B0" w:rsidP="00ED19B0">
      <w:pPr>
        <w:spacing w:line="225" w:lineRule="atLeast"/>
        <w:rPr>
          <w:rFonts w:ascii="Arial" w:hAnsi="Arial" w:cs="Arial"/>
          <w:i/>
          <w:sz w:val="16"/>
          <w:szCs w:val="16"/>
          <w:u w:val="single"/>
        </w:rPr>
      </w:pPr>
      <w:r w:rsidRPr="00A139EE">
        <w:rPr>
          <w:rFonts w:ascii="Arial" w:hAnsi="Arial" w:cs="Arial"/>
          <w:b/>
          <w:bCs/>
          <w:i/>
          <w:sz w:val="16"/>
          <w:szCs w:val="16"/>
        </w:rPr>
        <w:t>Náplň školení:</w:t>
      </w:r>
    </w:p>
    <w:p w:rsidR="00CE31AE" w:rsidRPr="00CE31AE" w:rsidRDefault="00CE31AE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 w:rsidRPr="00CE31AE">
        <w:rPr>
          <w:rFonts w:ascii="Arial" w:hAnsi="Arial" w:cs="Arial"/>
          <w:i/>
          <w:sz w:val="16"/>
          <w:szCs w:val="16"/>
        </w:rPr>
        <w:t>Vyhláška 50/78 Sb.</w:t>
      </w:r>
      <w:r w:rsidR="00106001">
        <w:rPr>
          <w:rFonts w:ascii="Arial" w:hAnsi="Arial" w:cs="Arial"/>
          <w:i/>
          <w:sz w:val="16"/>
          <w:szCs w:val="16"/>
        </w:rPr>
        <w:t>,</w:t>
      </w:r>
      <w:r w:rsidRPr="00CE31AE">
        <w:rPr>
          <w:rFonts w:ascii="Arial" w:hAnsi="Arial" w:cs="Arial"/>
          <w:i/>
          <w:sz w:val="16"/>
          <w:szCs w:val="16"/>
        </w:rPr>
        <w:t xml:space="preserve"> rozdělení kvalifikací - osoba s §4  - obsluha a práce na zařízení </w:t>
      </w:r>
      <w:proofErr w:type="spellStart"/>
      <w:r w:rsidRPr="00CE31AE">
        <w:rPr>
          <w:rFonts w:ascii="Arial" w:hAnsi="Arial" w:cs="Arial"/>
          <w:i/>
          <w:sz w:val="16"/>
          <w:szCs w:val="16"/>
        </w:rPr>
        <w:t>nn</w:t>
      </w:r>
      <w:proofErr w:type="spellEnd"/>
      <w:r w:rsidRPr="00CE31AE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CE31AE">
        <w:rPr>
          <w:rFonts w:ascii="Arial" w:hAnsi="Arial" w:cs="Arial"/>
          <w:i/>
          <w:sz w:val="16"/>
          <w:szCs w:val="16"/>
        </w:rPr>
        <w:t>vn</w:t>
      </w:r>
      <w:proofErr w:type="spellEnd"/>
    </w:p>
    <w:p w:rsidR="00CE31AE" w:rsidRDefault="00ED19B0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 w:rsidRPr="00CE31AE">
        <w:rPr>
          <w:rFonts w:ascii="Arial" w:hAnsi="Arial" w:cs="Arial"/>
          <w:i/>
          <w:sz w:val="16"/>
          <w:szCs w:val="16"/>
        </w:rPr>
        <w:t xml:space="preserve">Vysvětlení základních pojmů </w:t>
      </w:r>
      <w:r w:rsidR="0047321A">
        <w:rPr>
          <w:rFonts w:ascii="Arial" w:hAnsi="Arial" w:cs="Arial"/>
          <w:i/>
          <w:sz w:val="16"/>
          <w:szCs w:val="16"/>
        </w:rPr>
        <w:t xml:space="preserve">elektrotechniky </w:t>
      </w:r>
      <w:r w:rsidRPr="00CE31AE">
        <w:rPr>
          <w:rFonts w:ascii="Arial" w:hAnsi="Arial" w:cs="Arial"/>
          <w:i/>
          <w:sz w:val="16"/>
          <w:szCs w:val="16"/>
        </w:rPr>
        <w:t>– proud, odpor, napět</w:t>
      </w:r>
      <w:r w:rsidR="00106001">
        <w:rPr>
          <w:rFonts w:ascii="Arial" w:hAnsi="Arial" w:cs="Arial"/>
          <w:i/>
          <w:sz w:val="16"/>
          <w:szCs w:val="16"/>
        </w:rPr>
        <w:t xml:space="preserve"> a jejich vztahy</w:t>
      </w:r>
      <w:r w:rsidR="0047321A">
        <w:rPr>
          <w:rFonts w:ascii="Arial" w:hAnsi="Arial" w:cs="Arial"/>
          <w:i/>
          <w:sz w:val="16"/>
          <w:szCs w:val="16"/>
        </w:rPr>
        <w:t>.</w:t>
      </w:r>
    </w:p>
    <w:p w:rsidR="00ED19B0" w:rsidRDefault="00CE31AE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</w:t>
      </w:r>
      <w:r w:rsidR="00ED19B0" w:rsidRPr="00CE31AE">
        <w:rPr>
          <w:rFonts w:ascii="Arial" w:hAnsi="Arial" w:cs="Arial"/>
          <w:i/>
          <w:sz w:val="16"/>
          <w:szCs w:val="16"/>
        </w:rPr>
        <w:t>rvní pomoc při úrazu el</w:t>
      </w:r>
      <w:r w:rsidR="008B1820" w:rsidRPr="00CE31AE">
        <w:rPr>
          <w:rFonts w:ascii="Arial" w:hAnsi="Arial" w:cs="Arial"/>
          <w:i/>
          <w:sz w:val="16"/>
          <w:szCs w:val="16"/>
        </w:rPr>
        <w:t xml:space="preserve">ektrickým </w:t>
      </w:r>
      <w:r w:rsidR="00ED19B0" w:rsidRPr="00CE31AE">
        <w:rPr>
          <w:rFonts w:ascii="Arial" w:hAnsi="Arial" w:cs="Arial"/>
          <w:i/>
          <w:sz w:val="16"/>
          <w:szCs w:val="16"/>
        </w:rPr>
        <w:t>proudem.</w:t>
      </w:r>
    </w:p>
    <w:p w:rsidR="00106001" w:rsidRPr="00106001" w:rsidRDefault="00106001" w:rsidP="00106001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Práce na elektrickém zařízení – členění prací, pracovní postup, pracoviště, vedoucí práce, vedoucí pracovní skupiny, činnost pracujících, zahájení, přerušení a ukončení práce, neelektrické práce.</w:t>
      </w:r>
    </w:p>
    <w:p w:rsidR="00CE31AE" w:rsidRPr="0015634D" w:rsidRDefault="00CE31AE" w:rsidP="0015634D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Krokové napětí – vznik, nebezpečí,</w:t>
      </w:r>
      <w:r w:rsidR="0015634D">
        <w:rPr>
          <w:rFonts w:ascii="Arial" w:hAnsi="Arial" w:cs="Arial"/>
          <w:i/>
          <w:sz w:val="16"/>
          <w:szCs w:val="16"/>
        </w:rPr>
        <w:t xml:space="preserve"> </w:t>
      </w:r>
      <w:r w:rsidRPr="0015634D">
        <w:rPr>
          <w:rFonts w:ascii="Arial" w:hAnsi="Arial" w:cs="Arial"/>
          <w:i/>
          <w:sz w:val="16"/>
          <w:szCs w:val="16"/>
        </w:rPr>
        <w:t>chování při bouřce</w:t>
      </w:r>
      <w:r w:rsidR="0015634D">
        <w:rPr>
          <w:rFonts w:ascii="Arial" w:hAnsi="Arial" w:cs="Arial"/>
          <w:i/>
          <w:sz w:val="16"/>
          <w:szCs w:val="16"/>
        </w:rPr>
        <w:t xml:space="preserve"> a nebezpečí krokového a dotykového napětí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CE31AE" w:rsidRDefault="00CE31AE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Elektrické spotřebiče – třídy, skupiny, evidence, pravidla používání, revize, vyřazení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CE31AE" w:rsidRDefault="00CE31AE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Provizorní osvětlení pracovišť – pravidla pro používání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15634D" w:rsidRDefault="0015634D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Omezený vodivý prostor – pravidla pro používání el. </w:t>
      </w:r>
      <w:proofErr w:type="gramStart"/>
      <w:r>
        <w:rPr>
          <w:rFonts w:ascii="Arial" w:hAnsi="Arial" w:cs="Arial"/>
          <w:i/>
          <w:sz w:val="16"/>
          <w:szCs w:val="16"/>
        </w:rPr>
        <w:t>spotřebičů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v těchto prostorech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CE31AE" w:rsidRDefault="00CE31AE" w:rsidP="00CE31AE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Obsluha zařízení</w:t>
      </w:r>
      <w:r w:rsidR="0015634D">
        <w:rPr>
          <w:rFonts w:ascii="Arial" w:hAnsi="Arial" w:cs="Arial"/>
          <w:i/>
          <w:sz w:val="16"/>
          <w:szCs w:val="16"/>
        </w:rPr>
        <w:t xml:space="preserve"> </w:t>
      </w:r>
      <w:r w:rsidR="00106001">
        <w:rPr>
          <w:rFonts w:ascii="Arial" w:hAnsi="Arial" w:cs="Arial"/>
          <w:i/>
          <w:sz w:val="16"/>
          <w:szCs w:val="16"/>
        </w:rPr>
        <w:t>–</w:t>
      </w:r>
      <w:r w:rsidR="0015634D">
        <w:rPr>
          <w:rFonts w:ascii="Arial" w:hAnsi="Arial" w:cs="Arial"/>
          <w:i/>
          <w:sz w:val="16"/>
          <w:szCs w:val="16"/>
        </w:rPr>
        <w:t xml:space="preserve"> pravidla</w:t>
      </w:r>
      <w:r w:rsidR="00106001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15634D" w:rsidRDefault="0015634D" w:rsidP="0015634D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Ponorná čerpadla – pravidla pro jejich používání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15634D" w:rsidRDefault="0015634D" w:rsidP="0015634D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Práce na EO – pravidla pro zajištění, práci a odjištění zařízení</w:t>
      </w:r>
      <w:r w:rsidR="0047321A">
        <w:rPr>
          <w:rFonts w:ascii="Arial" w:hAnsi="Arial" w:cs="Arial"/>
          <w:i/>
          <w:sz w:val="16"/>
          <w:szCs w:val="16"/>
        </w:rPr>
        <w:t>.</w:t>
      </w:r>
      <w:r w:rsidR="00106001">
        <w:rPr>
          <w:rFonts w:ascii="Arial" w:hAnsi="Arial" w:cs="Arial"/>
          <w:i/>
          <w:sz w:val="16"/>
          <w:szCs w:val="16"/>
        </w:rPr>
        <w:t xml:space="preserve"> (MPP 7EC041, MPP 7EC 6 014)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15634D" w:rsidRDefault="0015634D" w:rsidP="0015634D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 w:rsidRPr="0015634D">
        <w:rPr>
          <w:rFonts w:ascii="Arial" w:hAnsi="Arial" w:cs="Arial"/>
          <w:i/>
          <w:sz w:val="16"/>
          <w:szCs w:val="16"/>
        </w:rPr>
        <w:t>Vstup do rozvoden a kabelových prostor a chování v těchto prostorech. *)</w:t>
      </w:r>
    </w:p>
    <w:p w:rsidR="0015634D" w:rsidRPr="0015634D" w:rsidRDefault="0015634D" w:rsidP="0015634D">
      <w:pPr>
        <w:pStyle w:val="Odstavecseseznamem"/>
        <w:numPr>
          <w:ilvl w:val="0"/>
          <w:numId w:val="3"/>
        </w:numPr>
        <w:spacing w:after="40" w:line="225" w:lineRule="atLeas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Zakázané práce v elektrických prostorech a ochranná pásma.</w:t>
      </w:r>
      <w:r w:rsidR="00106001" w:rsidRPr="00A139EE">
        <w:rPr>
          <w:rFonts w:ascii="Arial" w:hAnsi="Arial" w:cs="Arial"/>
          <w:spacing w:val="-8"/>
          <w:sz w:val="16"/>
          <w:szCs w:val="16"/>
        </w:rPr>
        <w:t xml:space="preserve"> *)</w:t>
      </w:r>
    </w:p>
    <w:p w:rsidR="0015634D" w:rsidRDefault="0015634D" w:rsidP="0015634D">
      <w:pPr>
        <w:pStyle w:val="Odstavecseseznamem"/>
        <w:numPr>
          <w:ilvl w:val="0"/>
          <w:numId w:val="3"/>
        </w:numPr>
        <w:spacing w:after="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Č</w:t>
      </w:r>
      <w:r w:rsidRPr="0015634D">
        <w:rPr>
          <w:rFonts w:ascii="Arial" w:hAnsi="Arial" w:cs="Arial"/>
          <w:i/>
          <w:sz w:val="16"/>
          <w:szCs w:val="16"/>
        </w:rPr>
        <w:t xml:space="preserve">innost pracovníků HZSP při vyhlášení poplachu - požár v el. rozvodně, nebo kabelovém </w:t>
      </w:r>
      <w:proofErr w:type="gramStart"/>
      <w:r w:rsidRPr="0015634D">
        <w:rPr>
          <w:rFonts w:ascii="Arial" w:hAnsi="Arial" w:cs="Arial"/>
          <w:i/>
          <w:sz w:val="16"/>
          <w:szCs w:val="16"/>
        </w:rPr>
        <w:t>prostoru.*)</w:t>
      </w:r>
      <w:proofErr w:type="gramEnd"/>
      <w:r w:rsidRPr="0015634D">
        <w:rPr>
          <w:rFonts w:ascii="Arial" w:hAnsi="Arial" w:cs="Arial"/>
          <w:i/>
          <w:sz w:val="16"/>
          <w:szCs w:val="16"/>
        </w:rPr>
        <w:t xml:space="preserve"> </w:t>
      </w:r>
    </w:p>
    <w:p w:rsidR="00C65A3E" w:rsidRPr="0015634D" w:rsidRDefault="00C65A3E" w:rsidP="0015634D">
      <w:pPr>
        <w:pStyle w:val="Odstavecseseznamem"/>
        <w:numPr>
          <w:ilvl w:val="0"/>
          <w:numId w:val="3"/>
        </w:numPr>
        <w:spacing w:after="4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Vstup do výrobních prostor</w:t>
      </w:r>
    </w:p>
    <w:p w:rsidR="00CE31AE" w:rsidRPr="00CE31AE" w:rsidRDefault="0047321A" w:rsidP="00B255C9">
      <w:pPr>
        <w:pStyle w:val="Odstavecseseznamem"/>
        <w:numPr>
          <w:ilvl w:val="0"/>
          <w:numId w:val="3"/>
        </w:numPr>
        <w:spacing w:after="40" w:line="225" w:lineRule="atLeast"/>
        <w:ind w:left="714" w:hanging="357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……………………………………………………………………………………………………………………..</w:t>
      </w:r>
    </w:p>
    <w:p w:rsidR="009B02FD" w:rsidRPr="00A139EE" w:rsidRDefault="009B02FD" w:rsidP="00ED19B0">
      <w:pPr>
        <w:rPr>
          <w:rFonts w:ascii="Arial" w:hAnsi="Arial" w:cs="Arial"/>
          <w:i/>
          <w:sz w:val="16"/>
          <w:szCs w:val="16"/>
        </w:rPr>
      </w:pPr>
    </w:p>
    <w:p w:rsidR="00ED19B0" w:rsidRDefault="00ED19B0" w:rsidP="00ED19B0">
      <w:pPr>
        <w:rPr>
          <w:rFonts w:ascii="Arial" w:hAnsi="Arial" w:cs="Arial"/>
          <w:b/>
          <w:i/>
          <w:sz w:val="16"/>
          <w:szCs w:val="16"/>
          <w:u w:val="single"/>
        </w:rPr>
      </w:pPr>
      <w:r w:rsidRPr="00A139EE">
        <w:rPr>
          <w:rFonts w:ascii="Arial" w:hAnsi="Arial" w:cs="Arial"/>
          <w:b/>
          <w:i/>
          <w:sz w:val="16"/>
          <w:szCs w:val="16"/>
          <w:u w:val="single"/>
        </w:rPr>
        <w:t>Prohlášení účastníka školení:</w:t>
      </w:r>
    </w:p>
    <w:p w:rsidR="001B6887" w:rsidRPr="001B6887" w:rsidRDefault="001B6887" w:rsidP="00ED19B0">
      <w:pPr>
        <w:rPr>
          <w:rFonts w:ascii="Arial" w:hAnsi="Arial" w:cs="Arial"/>
          <w:b/>
          <w:i/>
          <w:sz w:val="4"/>
          <w:szCs w:val="4"/>
          <w:u w:val="single"/>
        </w:rPr>
      </w:pPr>
    </w:p>
    <w:p w:rsidR="00ED19B0" w:rsidRDefault="00ED19B0" w:rsidP="001B6887">
      <w:pPr>
        <w:spacing w:after="4"/>
        <w:rPr>
          <w:rFonts w:ascii="Arial" w:hAnsi="Arial" w:cs="Arial"/>
          <w:sz w:val="16"/>
          <w:szCs w:val="16"/>
        </w:rPr>
      </w:pPr>
      <w:r w:rsidRPr="00A139EE">
        <w:rPr>
          <w:rFonts w:ascii="Arial" w:hAnsi="Arial" w:cs="Arial"/>
          <w:sz w:val="16"/>
          <w:szCs w:val="16"/>
        </w:rPr>
        <w:t>Potvrzuji svý</w:t>
      </w:r>
      <w:r w:rsidR="008B1820" w:rsidRPr="00A139EE">
        <w:rPr>
          <w:rFonts w:ascii="Arial" w:hAnsi="Arial" w:cs="Arial"/>
          <w:sz w:val="16"/>
          <w:szCs w:val="16"/>
        </w:rPr>
        <w:t>m podpisem, že jsem byl poučen</w:t>
      </w:r>
      <w:r w:rsidRPr="00A139EE">
        <w:rPr>
          <w:rFonts w:ascii="Arial" w:hAnsi="Arial" w:cs="Arial"/>
          <w:sz w:val="16"/>
          <w:szCs w:val="16"/>
        </w:rPr>
        <w:t xml:space="preserve"> v rozsahu osnovy školení, porozuměl jsem všem instrukcím a budu se jimi řídit.</w:t>
      </w:r>
    </w:p>
    <w:p w:rsidR="001B6887" w:rsidRPr="001B6887" w:rsidRDefault="001B6887" w:rsidP="001B6887">
      <w:pPr>
        <w:spacing w:after="4"/>
        <w:rPr>
          <w:rFonts w:ascii="Arial" w:hAnsi="Arial" w:cs="Arial"/>
          <w:sz w:val="8"/>
          <w:szCs w:val="8"/>
        </w:rPr>
      </w:pPr>
    </w:p>
    <w:p w:rsidR="001B6887" w:rsidRPr="001B6887" w:rsidRDefault="001B6887" w:rsidP="001B6887">
      <w:pPr>
        <w:spacing w:after="4"/>
        <w:rPr>
          <w:rFonts w:ascii="Arial" w:hAnsi="Arial" w:cs="Arial"/>
          <w:sz w:val="4"/>
          <w:szCs w:val="4"/>
        </w:rPr>
      </w:pPr>
    </w:p>
    <w:tbl>
      <w:tblPr>
        <w:tblW w:w="9549" w:type="dxa"/>
        <w:tblCellSpacing w:w="1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1"/>
        <w:gridCol w:w="2410"/>
        <w:gridCol w:w="1134"/>
        <w:gridCol w:w="1559"/>
        <w:gridCol w:w="1418"/>
        <w:gridCol w:w="1417"/>
      </w:tblGrid>
      <w:tr w:rsidR="0065292E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756888" w:rsidP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Os.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č.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</w:t>
            </w:r>
            <w:r w:rsidR="0065292E"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 xml:space="preserve"> (</w:t>
            </w:r>
            <w:proofErr w:type="spellStart"/>
            <w:r w:rsidR="0065292E"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dat.nar</w:t>
            </w:r>
            <w:proofErr w:type="spellEnd"/>
            <w:r w:rsidR="0065292E"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.)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Příjmení a jméno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Společnost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Podpis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65292E" w:rsidP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Ověření znalostí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65292E" w:rsidRPr="00A139EE" w:rsidRDefault="0065292E">
            <w:pPr>
              <w:spacing w:line="270" w:lineRule="atLeast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Hodnocení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6A6540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6A6540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467FD2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  <w:tr w:rsidR="002D5F7C" w:rsidRPr="00A139EE" w:rsidTr="0065292E">
        <w:trPr>
          <w:tblCellSpacing w:w="15" w:type="dxa"/>
        </w:trPr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spacing w:line="225" w:lineRule="atLeast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Pohovor, J-test*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D5F7C" w:rsidRPr="00A139EE" w:rsidRDefault="002D5F7C" w:rsidP="002D5F7C">
            <w:pPr>
              <w:jc w:val="center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ne – vyhovuje *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</w:p>
        </w:tc>
      </w:tr>
    </w:tbl>
    <w:p w:rsidR="00ED19B0" w:rsidRPr="00B70389" w:rsidRDefault="00ED19B0" w:rsidP="00ED19B0">
      <w:pPr>
        <w:rPr>
          <w:rFonts w:ascii="Arial" w:hAnsi="Arial" w:cs="Arial"/>
          <w:sz w:val="16"/>
          <w:szCs w:val="16"/>
        </w:rPr>
      </w:pPr>
    </w:p>
    <w:p w:rsidR="00ED19B0" w:rsidRDefault="00ED19B0" w:rsidP="00ED19B0">
      <w:pPr>
        <w:rPr>
          <w:rFonts w:ascii="Arial" w:hAnsi="Arial" w:cs="Arial"/>
          <w:b/>
          <w:sz w:val="16"/>
          <w:szCs w:val="16"/>
        </w:rPr>
      </w:pPr>
      <w:r w:rsidRPr="00A139EE">
        <w:rPr>
          <w:rFonts w:ascii="Arial" w:hAnsi="Arial" w:cs="Arial"/>
          <w:b/>
          <w:sz w:val="16"/>
          <w:szCs w:val="16"/>
        </w:rPr>
        <w:t>Jmenovaní pracovníci získávají kvalifikaci osoby poučené dle §4 vyhl.50/78 pro tyto práce:</w:t>
      </w:r>
    </w:p>
    <w:p w:rsidR="009B02FD" w:rsidRPr="009B02FD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obsluho energetického zařízení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práci v komorách EO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přechodné osvětlení pracovišť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 xml:space="preserve">§4 – pro používání elektrických spotřebičů a nářadí v provozech </w:t>
      </w:r>
      <w:r w:rsidR="0047321A">
        <w:rPr>
          <w:rFonts w:ascii="Arial" w:hAnsi="Arial" w:cs="Arial"/>
          <w:spacing w:val="-8"/>
          <w:sz w:val="16"/>
          <w:szCs w:val="16"/>
          <w:lang w:val="cs-CZ"/>
        </w:rPr>
        <w:t>7EC</w:t>
      </w:r>
      <w:r w:rsidRPr="00A139EE">
        <w:rPr>
          <w:rFonts w:ascii="Arial" w:hAnsi="Arial" w:cs="Arial"/>
          <w:spacing w:val="-8"/>
          <w:sz w:val="16"/>
          <w:szCs w:val="16"/>
          <w:lang w:val="cs-CZ"/>
        </w:rPr>
        <w:t xml:space="preserve">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údržbářské práce v prostorách elektrických rozvoden a kabelových prostorů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  <w:bookmarkStart w:id="0" w:name="_GoBack"/>
      <w:bookmarkEnd w:id="0"/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úklidové práce v prostorách rozvoden a kabelových prostorů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Pr="00A139EE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– pro kontrolní činnost PO v elektrických provozovnách *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>)</w:t>
      </w:r>
    </w:p>
    <w:p w:rsidR="00ED19B0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 xml:space="preserve">§4 – pro činnost HZSP při vyhlášení poplachu: „Požár v elektrické rozvodně, nebo kabelovém </w:t>
      </w:r>
      <w:r w:rsidR="00B255C9">
        <w:rPr>
          <w:rFonts w:ascii="Arial" w:hAnsi="Arial" w:cs="Arial"/>
          <w:spacing w:val="-8"/>
          <w:sz w:val="16"/>
          <w:szCs w:val="16"/>
          <w:lang w:val="cs-CZ"/>
        </w:rPr>
        <w:t>prostoru</w:t>
      </w:r>
      <w:r w:rsidRPr="00A139EE">
        <w:rPr>
          <w:rFonts w:ascii="Arial" w:hAnsi="Arial" w:cs="Arial"/>
          <w:spacing w:val="-8"/>
          <w:sz w:val="16"/>
          <w:szCs w:val="16"/>
          <w:lang w:val="cs-CZ"/>
        </w:rPr>
        <w:t>“</w:t>
      </w:r>
      <w:r w:rsidR="00A139EE" w:rsidRPr="00A139EE">
        <w:rPr>
          <w:rFonts w:ascii="Arial" w:hAnsi="Arial" w:cs="Arial"/>
          <w:spacing w:val="-8"/>
          <w:sz w:val="16"/>
          <w:szCs w:val="16"/>
          <w:lang w:val="cs-CZ"/>
        </w:rPr>
        <w:t xml:space="preserve"> *)</w:t>
      </w:r>
    </w:p>
    <w:p w:rsidR="00C65A3E" w:rsidRPr="00A139EE" w:rsidRDefault="00C65A3E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>
        <w:rPr>
          <w:rFonts w:ascii="Arial" w:hAnsi="Arial" w:cs="Arial"/>
          <w:spacing w:val="-8"/>
          <w:sz w:val="16"/>
          <w:szCs w:val="16"/>
          <w:lang w:val="cs-CZ"/>
        </w:rPr>
        <w:t>§4 – pro vstup do výrobních prostor</w:t>
      </w:r>
    </w:p>
    <w:p w:rsidR="00ED19B0" w:rsidRDefault="00ED19B0" w:rsidP="009B02FD">
      <w:pPr>
        <w:pStyle w:val="CharCharChar"/>
        <w:spacing w:after="40"/>
        <w:rPr>
          <w:rFonts w:ascii="Arial" w:hAnsi="Arial" w:cs="Arial"/>
          <w:spacing w:val="-8"/>
          <w:sz w:val="16"/>
          <w:szCs w:val="16"/>
          <w:lang w:val="cs-CZ"/>
        </w:rPr>
      </w:pPr>
      <w:r w:rsidRPr="00A139EE">
        <w:rPr>
          <w:rFonts w:ascii="Arial" w:hAnsi="Arial" w:cs="Arial"/>
          <w:spacing w:val="-8"/>
          <w:sz w:val="16"/>
          <w:szCs w:val="16"/>
          <w:lang w:val="cs-CZ"/>
        </w:rPr>
        <w:t>§4 - ………………………………………………………………………………………………………</w:t>
      </w:r>
      <w:proofErr w:type="gramStart"/>
      <w:r w:rsidRPr="00A139EE">
        <w:rPr>
          <w:rFonts w:ascii="Arial" w:hAnsi="Arial" w:cs="Arial"/>
          <w:spacing w:val="-8"/>
          <w:sz w:val="16"/>
          <w:szCs w:val="16"/>
          <w:lang w:val="cs-CZ"/>
        </w:rPr>
        <w:t>…..</w:t>
      </w:r>
      <w:proofErr w:type="gramEnd"/>
    </w:p>
    <w:tbl>
      <w:tblPr>
        <w:tblW w:w="9639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D19B0" w:rsidRPr="00A139EE" w:rsidTr="0048262B">
        <w:trPr>
          <w:trHeight w:val="1489"/>
          <w:tblCellSpacing w:w="15" w:type="dxa"/>
        </w:trPr>
        <w:tc>
          <w:tcPr>
            <w:tcW w:w="0" w:type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ED19B0" w:rsidRPr="00A139EE" w:rsidRDefault="00ED19B0" w:rsidP="009B02F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1B6887">
              <w:rPr>
                <w:rFonts w:ascii="Arial" w:hAnsi="Arial" w:cs="Arial"/>
                <w:b/>
                <w:sz w:val="16"/>
                <w:szCs w:val="16"/>
                <w:u w:val="single"/>
                <w:lang w:eastAsia="en-US"/>
              </w:rPr>
              <w:t>Prohlášení školitele</w:t>
            </w:r>
            <w:r w:rsidRPr="00A139EE">
              <w:rPr>
                <w:rFonts w:ascii="Arial" w:hAnsi="Arial" w:cs="Arial"/>
                <w:sz w:val="16"/>
                <w:szCs w:val="16"/>
                <w:u w:val="single"/>
                <w:lang w:eastAsia="en-US"/>
              </w:rPr>
              <w:t>:</w:t>
            </w: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Prohlašuji, že splňuji požadavek na školitele a potvrzuji svým podpisem, že výše podepsaní účastníci absolvovali školení v rozsahu osnovy školení a ověřil jsem znalosti účastníků dle stanovených kritérií s uvedeným výsledkem. </w:t>
            </w:r>
          </w:p>
          <w:p w:rsidR="00ED19B0" w:rsidRDefault="00ED19B0" w:rsidP="009B02F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Podpis školitele: ………………………</w:t>
            </w:r>
            <w:proofErr w:type="gramStart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…..</w:t>
            </w:r>
            <w:proofErr w:type="gramEnd"/>
          </w:p>
          <w:p w:rsidR="00ED19B0" w:rsidRPr="00A139EE" w:rsidRDefault="00ED19B0" w:rsidP="009B02F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proofErr w:type="spellStart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Chaveletice</w:t>
            </w:r>
            <w:proofErr w:type="spellEnd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dne:………………………</w:t>
            </w:r>
            <w:proofErr w:type="gramStart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…..</w:t>
            </w:r>
            <w:proofErr w:type="gramEnd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                             Platnost tohoto </w:t>
            </w:r>
            <w:r w:rsidR="001B6887">
              <w:rPr>
                <w:rFonts w:ascii="Arial" w:hAnsi="Arial" w:cs="Arial"/>
                <w:sz w:val="16"/>
                <w:szCs w:val="16"/>
                <w:lang w:eastAsia="en-US"/>
              </w:rPr>
              <w:t>poučení</w:t>
            </w:r>
            <w:r w:rsidR="00A139EE">
              <w:rPr>
                <w:rFonts w:ascii="Arial" w:hAnsi="Arial" w:cs="Arial"/>
                <w:sz w:val="16"/>
                <w:szCs w:val="16"/>
                <w:lang w:eastAsia="en-US"/>
              </w:rPr>
              <w:t>:</w:t>
            </w: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 xml:space="preserve"> 3 roky, do:……………………………</w:t>
            </w:r>
            <w:proofErr w:type="gramStart"/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….*</w:t>
            </w:r>
            <w:r w:rsidR="00C71955" w:rsidRPr="00A139EE">
              <w:rPr>
                <w:rFonts w:ascii="Arial" w:hAnsi="Arial" w:cs="Arial"/>
                <w:sz w:val="16"/>
                <w:szCs w:val="16"/>
                <w:lang w:eastAsia="en-US"/>
              </w:rPr>
              <w:t>)</w:t>
            </w:r>
            <w:proofErr w:type="gramEnd"/>
          </w:p>
          <w:p w:rsidR="00C71955" w:rsidRPr="00A139EE" w:rsidRDefault="00C71955" w:rsidP="009B02FD">
            <w:pPr>
              <w:spacing w:before="120" w:after="120"/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A139EE">
              <w:rPr>
                <w:rFonts w:ascii="Arial" w:hAnsi="Arial" w:cs="Arial"/>
                <w:sz w:val="16"/>
                <w:szCs w:val="16"/>
                <w:lang w:eastAsia="en-US"/>
              </w:rPr>
              <w:t>*) nehodící škrtni</w:t>
            </w:r>
            <w:r w:rsidR="00106001">
              <w:rPr>
                <w:rFonts w:ascii="Arial" w:hAnsi="Arial" w:cs="Arial"/>
                <w:sz w:val="16"/>
                <w:szCs w:val="16"/>
                <w:lang w:eastAsia="en-US"/>
              </w:rPr>
              <w:t xml:space="preserve">              </w:t>
            </w:r>
          </w:p>
        </w:tc>
      </w:tr>
    </w:tbl>
    <w:p w:rsidR="007A68AA" w:rsidRPr="00106001" w:rsidRDefault="007A68AA" w:rsidP="00106001">
      <w:pPr>
        <w:tabs>
          <w:tab w:val="left" w:pos="2993"/>
        </w:tabs>
      </w:pPr>
    </w:p>
    <w:sectPr w:rsidR="007A68AA" w:rsidRPr="00106001" w:rsidSect="00106001">
      <w:headerReference w:type="default" r:id="rId8"/>
      <w:footerReference w:type="default" r:id="rId9"/>
      <w:pgSz w:w="11906" w:h="16838"/>
      <w:pgMar w:top="567" w:right="1417" w:bottom="142" w:left="1417" w:header="708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83" w:rsidRDefault="005C4383" w:rsidP="00CB4A7B">
      <w:r>
        <w:separator/>
      </w:r>
    </w:p>
  </w:endnote>
  <w:endnote w:type="continuationSeparator" w:id="0">
    <w:p w:rsidR="005C4383" w:rsidRDefault="005C4383" w:rsidP="00CB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88" w:rsidRPr="0048262B" w:rsidRDefault="00756888">
    <w:pPr>
      <w:pStyle w:val="Zpat"/>
      <w:rPr>
        <w:rFonts w:ascii="Arial" w:hAnsi="Arial" w:cs="Arial"/>
        <w:sz w:val="20"/>
      </w:rPr>
    </w:pPr>
    <w:proofErr w:type="gramStart"/>
    <w:r w:rsidRPr="0048262B">
      <w:rPr>
        <w:rFonts w:ascii="Arial" w:hAnsi="Arial" w:cs="Arial"/>
        <w:sz w:val="20"/>
      </w:rPr>
      <w:t>Sev.en</w:t>
    </w:r>
    <w:proofErr w:type="gramEnd"/>
    <w:r w:rsidRPr="0048262B">
      <w:rPr>
        <w:rFonts w:ascii="Arial" w:hAnsi="Arial" w:cs="Arial"/>
        <w:sz w:val="20"/>
      </w:rPr>
      <w:t xml:space="preserve"> EC, a.s.</w:t>
    </w:r>
    <w:r w:rsidRPr="0048262B">
      <w:rPr>
        <w:rFonts w:ascii="Arial" w:hAnsi="Arial" w:cs="Arial"/>
        <w:sz w:val="20"/>
      </w:rPr>
      <w:ptab w:relativeTo="margin" w:alignment="center" w:leader="none"/>
    </w:r>
    <w:r w:rsidRPr="0048262B">
      <w:rPr>
        <w:rFonts w:ascii="Arial" w:hAnsi="Arial" w:cs="Arial"/>
        <w:sz w:val="20"/>
      </w:rPr>
      <w:t>7EC 6 064</w:t>
    </w:r>
    <w:r w:rsidRPr="0048262B">
      <w:rPr>
        <w:rFonts w:ascii="Arial" w:hAnsi="Arial" w:cs="Arial"/>
        <w:sz w:val="20"/>
      </w:rPr>
      <w:ptab w:relativeTo="margin" w:alignment="right" w:leader="none"/>
    </w:r>
    <w:r w:rsidRPr="0048262B">
      <w:rPr>
        <w:rFonts w:ascii="Arial" w:hAnsi="Arial" w:cs="Arial"/>
        <w:sz w:val="20"/>
      </w:rPr>
      <w:t>1/1</w:t>
    </w:r>
  </w:p>
  <w:p w:rsidR="00756888" w:rsidRDefault="0075688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83" w:rsidRDefault="005C4383" w:rsidP="00CB4A7B">
      <w:r>
        <w:separator/>
      </w:r>
    </w:p>
  </w:footnote>
  <w:footnote w:type="continuationSeparator" w:id="0">
    <w:p w:rsidR="005C4383" w:rsidRDefault="005C4383" w:rsidP="00CB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88" w:rsidRPr="0048262B" w:rsidRDefault="0048262B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1152000" cy="404191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7EC název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4041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888">
      <w:ptab w:relativeTo="margin" w:alignment="right" w:leader="none"/>
    </w:r>
    <w:r w:rsidRPr="0048262B">
      <w:rPr>
        <w:rFonts w:ascii="Arial" w:hAnsi="Arial" w:cs="Arial"/>
        <w:sz w:val="20"/>
      </w:rPr>
      <w:t xml:space="preserve">FO 3_6_064 </w:t>
    </w:r>
    <w:r w:rsidR="00756888" w:rsidRPr="0048262B">
      <w:rPr>
        <w:rFonts w:ascii="Arial" w:hAnsi="Arial" w:cs="Arial"/>
        <w:sz w:val="20"/>
      </w:rPr>
      <w:t xml:space="preserve">Záznam o školení </w:t>
    </w:r>
    <w:r w:rsidR="00C030C2" w:rsidRPr="0048262B">
      <w:rPr>
        <w:rFonts w:ascii="Arial" w:hAnsi="Arial" w:cs="Arial"/>
        <w:sz w:val="20"/>
      </w:rPr>
      <w:t xml:space="preserve">a přezkoušení </w:t>
    </w:r>
    <w:r w:rsidR="00756888" w:rsidRPr="0048262B">
      <w:rPr>
        <w:rFonts w:ascii="Arial" w:hAnsi="Arial" w:cs="Arial"/>
        <w:sz w:val="20"/>
      </w:rPr>
      <w:t xml:space="preserve">§4 </w:t>
    </w:r>
    <w:proofErr w:type="gramStart"/>
    <w:r w:rsidR="00756888" w:rsidRPr="0048262B">
      <w:rPr>
        <w:rFonts w:ascii="Arial" w:hAnsi="Arial" w:cs="Arial"/>
        <w:sz w:val="20"/>
      </w:rPr>
      <w:t>vyhl.50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55D87"/>
    <w:multiLevelType w:val="hybridMultilevel"/>
    <w:tmpl w:val="C58C3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725DB"/>
    <w:multiLevelType w:val="hybridMultilevel"/>
    <w:tmpl w:val="1D92E0AE"/>
    <w:lvl w:ilvl="0" w:tplc="B96863A4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560E8"/>
    <w:multiLevelType w:val="hybridMultilevel"/>
    <w:tmpl w:val="0A5A7292"/>
    <w:lvl w:ilvl="0" w:tplc="F17816D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F5"/>
    <w:rsid w:val="00082C4F"/>
    <w:rsid w:val="00106001"/>
    <w:rsid w:val="00120E60"/>
    <w:rsid w:val="0015634D"/>
    <w:rsid w:val="00177DBE"/>
    <w:rsid w:val="001B6887"/>
    <w:rsid w:val="001D2322"/>
    <w:rsid w:val="001D68FB"/>
    <w:rsid w:val="00250A29"/>
    <w:rsid w:val="00264179"/>
    <w:rsid w:val="002B0158"/>
    <w:rsid w:val="002D5F7C"/>
    <w:rsid w:val="00331169"/>
    <w:rsid w:val="00467FD2"/>
    <w:rsid w:val="0047321A"/>
    <w:rsid w:val="0048262B"/>
    <w:rsid w:val="00510121"/>
    <w:rsid w:val="005347F2"/>
    <w:rsid w:val="005C4383"/>
    <w:rsid w:val="005F75C4"/>
    <w:rsid w:val="00617F9C"/>
    <w:rsid w:val="00645D74"/>
    <w:rsid w:val="0065292E"/>
    <w:rsid w:val="0066051C"/>
    <w:rsid w:val="006A6540"/>
    <w:rsid w:val="007200B6"/>
    <w:rsid w:val="00756888"/>
    <w:rsid w:val="00771EAA"/>
    <w:rsid w:val="007A68AA"/>
    <w:rsid w:val="007E7B2E"/>
    <w:rsid w:val="00825BBA"/>
    <w:rsid w:val="00845192"/>
    <w:rsid w:val="008A444B"/>
    <w:rsid w:val="008B1820"/>
    <w:rsid w:val="008D220E"/>
    <w:rsid w:val="008D63B2"/>
    <w:rsid w:val="009B02FD"/>
    <w:rsid w:val="00A139EE"/>
    <w:rsid w:val="00A6670E"/>
    <w:rsid w:val="00A75B25"/>
    <w:rsid w:val="00A83291"/>
    <w:rsid w:val="00AA0CF5"/>
    <w:rsid w:val="00AA392E"/>
    <w:rsid w:val="00AE7059"/>
    <w:rsid w:val="00B1685E"/>
    <w:rsid w:val="00B255C9"/>
    <w:rsid w:val="00B65EAF"/>
    <w:rsid w:val="00B679C6"/>
    <w:rsid w:val="00B70389"/>
    <w:rsid w:val="00B743B4"/>
    <w:rsid w:val="00BC41F0"/>
    <w:rsid w:val="00C030C2"/>
    <w:rsid w:val="00C5335D"/>
    <w:rsid w:val="00C65A3E"/>
    <w:rsid w:val="00C71955"/>
    <w:rsid w:val="00CB4A7B"/>
    <w:rsid w:val="00CE31AE"/>
    <w:rsid w:val="00E01F10"/>
    <w:rsid w:val="00E240FE"/>
    <w:rsid w:val="00E348EB"/>
    <w:rsid w:val="00E655BC"/>
    <w:rsid w:val="00EC69F9"/>
    <w:rsid w:val="00ED19B0"/>
    <w:rsid w:val="00F532A1"/>
    <w:rsid w:val="00F913EF"/>
    <w:rsid w:val="00FB0AA4"/>
    <w:rsid w:val="00FD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27F3256-B676-4A22-A07D-703DDF19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19B0"/>
    <w:rPr>
      <w:rFonts w:eastAsia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nhideWhenUsed/>
    <w:qFormat/>
    <w:rsid w:val="00ED19B0"/>
    <w:pPr>
      <w:spacing w:before="100" w:beforeAutospacing="1" w:after="100" w:afterAutospacing="1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D19B0"/>
    <w:rPr>
      <w:rFonts w:eastAsia="Times New Roman"/>
      <w:b/>
      <w:bCs/>
      <w:lang w:eastAsia="cs-CZ"/>
    </w:rPr>
  </w:style>
  <w:style w:type="paragraph" w:customStyle="1" w:styleId="CharCharChar">
    <w:name w:val="Char Char Char"/>
    <w:basedOn w:val="Normln"/>
    <w:rsid w:val="00ED19B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19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19B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C719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4A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4A7B"/>
    <w:rPr>
      <w:rFonts w:eastAsia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4A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4A7B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8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38930-F185-48E9-8092-7475748587A4}"/>
</file>

<file path=customXml/itemProps2.xml><?xml version="1.0" encoding="utf-8"?>
<ds:datastoreItem xmlns:ds="http://schemas.openxmlformats.org/officeDocument/2006/customXml" ds:itemID="{D5AEDDD4-A9A3-4C14-95F4-10DAE15E5E90}"/>
</file>

<file path=customXml/itemProps3.xml><?xml version="1.0" encoding="utf-8"?>
<ds:datastoreItem xmlns:ds="http://schemas.openxmlformats.org/officeDocument/2006/customXml" ds:itemID="{B7A200AA-777C-4B17-BDE6-567CE9579D47}"/>
</file>

<file path=customXml/itemProps4.xml><?xml version="1.0" encoding="utf-8"?>
<ds:datastoreItem xmlns:ds="http://schemas.openxmlformats.org/officeDocument/2006/customXml" ds:itemID="{1163368C-C505-42A2-A884-9A15BA091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Loněk</dc:creator>
  <cp:keywords/>
  <dc:description/>
  <cp:lastModifiedBy>Průšová Radka</cp:lastModifiedBy>
  <cp:revision>2</cp:revision>
  <cp:lastPrinted>2018-05-31T08:53:00Z</cp:lastPrinted>
  <dcterms:created xsi:type="dcterms:W3CDTF">2019-06-26T12:05:00Z</dcterms:created>
  <dcterms:modified xsi:type="dcterms:W3CDTF">2019-06-26T12:05:00Z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