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D5D5D5"/>
        <w:tblLook w:val="01E0" w:firstRow="1" w:lastRow="1" w:firstColumn="1" w:lastColumn="1" w:noHBand="0" w:noVBand="0"/>
      </w:tblPr>
      <w:tblGrid>
        <w:gridCol w:w="1582"/>
        <w:gridCol w:w="8058"/>
      </w:tblGrid>
      <w:tr w:rsidR="00A11E23" w:rsidRPr="000F0D80" w14:paraId="334BC3EA" w14:textId="77777777" w:rsidTr="008D15A3">
        <w:trPr>
          <w:trHeight w:hRule="exact" w:val="1138"/>
          <w:jc w:val="center"/>
        </w:trPr>
        <w:tc>
          <w:tcPr>
            <w:tcW w:w="1582" w:type="dxa"/>
            <w:shd w:val="clear" w:color="auto" w:fill="FFFFFF"/>
            <w:vAlign w:val="center"/>
          </w:tcPr>
          <w:p w14:paraId="334BC3E6" w14:textId="77777777" w:rsidR="00A11E23" w:rsidRPr="000F0D80" w:rsidRDefault="00D30906" w:rsidP="003D39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OLE_LINK3"/>
            <w:bookmarkStart w:id="1" w:name="OLE_LINK4"/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334BC49E" wp14:editId="334BC49F">
                  <wp:extent cx="612000" cy="61200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SE Sedmicka_ŘD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shd w:val="clear" w:color="auto" w:fill="D9D9D9"/>
            <w:vAlign w:val="center"/>
          </w:tcPr>
          <w:p w14:paraId="334BC3E7" w14:textId="77777777" w:rsidR="00A11E23" w:rsidRPr="000F0D80" w:rsidRDefault="00A11E23" w:rsidP="003D3997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BC3E8" w14:textId="77777777" w:rsidR="00A11E23" w:rsidRPr="000F0D80" w:rsidRDefault="00A11E23" w:rsidP="003D3997">
            <w:pPr>
              <w:ind w:left="295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0F0D80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 xml:space="preserve">Dotazník BOZP </w:t>
            </w:r>
            <w:r w:rsidRPr="000F0D8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k zákonu č. </w:t>
            </w:r>
            <w:r w:rsidRPr="000F0D80">
              <w:rPr>
                <w:rFonts w:ascii="Arial" w:hAnsi="Arial" w:cs="Arial"/>
                <w:b/>
                <w:bCs/>
                <w:caps/>
                <w:sz w:val="36"/>
                <w:szCs w:val="36"/>
              </w:rPr>
              <w:t>309/2006</w:t>
            </w:r>
            <w:r w:rsidRPr="000F0D80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Sb.</w:t>
            </w:r>
          </w:p>
          <w:p w14:paraId="334BC3E9" w14:textId="547FC189" w:rsidR="00A11E23" w:rsidRPr="000F0D80" w:rsidRDefault="00A11E23" w:rsidP="003E6F8C">
            <w:pPr>
              <w:ind w:left="295"/>
              <w:rPr>
                <w:rFonts w:ascii="Arial" w:hAnsi="Arial" w:cs="Arial"/>
                <w:sz w:val="28"/>
                <w:szCs w:val="28"/>
              </w:rPr>
            </w:pPr>
            <w:r w:rsidRPr="000F0D80">
              <w:rPr>
                <w:rFonts w:ascii="Arial" w:hAnsi="Arial" w:cs="Arial"/>
                <w:sz w:val="28"/>
                <w:szCs w:val="28"/>
              </w:rPr>
              <w:t>v souladu s čl. 2, písm. b) Pravidel chování v</w:t>
            </w:r>
            <w:r w:rsidR="003E6F8C">
              <w:rPr>
                <w:rFonts w:ascii="Arial" w:hAnsi="Arial" w:cs="Arial"/>
                <w:sz w:val="28"/>
                <w:szCs w:val="28"/>
              </w:rPr>
              <w:t> </w:t>
            </w:r>
            <w:r w:rsidR="00944305">
              <w:rPr>
                <w:rFonts w:ascii="Arial" w:hAnsi="Arial" w:cs="Arial"/>
                <w:caps/>
                <w:sz w:val="28"/>
                <w:szCs w:val="28"/>
              </w:rPr>
              <w:t>ECH</w:t>
            </w:r>
          </w:p>
        </w:tc>
      </w:tr>
    </w:tbl>
    <w:p w14:paraId="334BC3EB" w14:textId="77777777" w:rsidR="00A11E23" w:rsidRPr="001B0CED" w:rsidRDefault="00A11E23" w:rsidP="00A11E23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5"/>
        <w:gridCol w:w="471"/>
        <w:gridCol w:w="1845"/>
        <w:gridCol w:w="142"/>
        <w:gridCol w:w="3001"/>
        <w:gridCol w:w="1790"/>
        <w:gridCol w:w="1696"/>
      </w:tblGrid>
      <w:tr w:rsidR="00A11E23" w14:paraId="334BC3ED" w14:textId="77777777" w:rsidTr="000F10DF">
        <w:trPr>
          <w:trHeight w:val="510"/>
          <w:jc w:val="center"/>
        </w:trPr>
        <w:tc>
          <w:tcPr>
            <w:tcW w:w="9606" w:type="dxa"/>
            <w:gridSpan w:val="8"/>
            <w:shd w:val="clear" w:color="auto" w:fill="D9D9D9"/>
            <w:vAlign w:val="center"/>
          </w:tcPr>
          <w:p w14:paraId="334BC3EC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Základní údaje zhotovitele/projektanta</w:t>
            </w:r>
          </w:p>
        </w:tc>
      </w:tr>
      <w:tr w:rsidR="00A11E23" w14:paraId="334BC3F0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E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Obchodní jméno: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EF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3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1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Přesná adresa: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2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6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4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 xml:space="preserve">Název zakázky </w:t>
            </w:r>
            <w:r w:rsidRPr="000F0D80">
              <w:rPr>
                <w:sz w:val="16"/>
                <w:szCs w:val="16"/>
              </w:rPr>
              <w:t>(Díla, stavby):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5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9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7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Předmět plnění zakázky: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8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C" w14:textId="77777777" w:rsidTr="000F10DF">
        <w:trPr>
          <w:trHeight w:val="510"/>
          <w:jc w:val="center"/>
        </w:trPr>
        <w:tc>
          <w:tcPr>
            <w:tcW w:w="9606" w:type="dxa"/>
            <w:gridSpan w:val="8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3FB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Potřebné informace – předpokládaná skutečnost</w:t>
            </w:r>
          </w:p>
        </w:tc>
      </w:tr>
      <w:tr w:rsidR="00A11E23" w14:paraId="334BC400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3FD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3FE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Práce bude prováděna 1 zhotovitelem (tzn. pouze vlastními zaměstnanci)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ANO nebo NE)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3FF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04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1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2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Předpokládaný počet dodavatelů, kteří se budou podílet na realizaci díla (v případě NE u bodu 1)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počet dodavatelů, včetně OSVČ)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3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A11E23" w14:paraId="334BC408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5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6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Celková předpokládaná doba trvání prací a činností (rozhodný údaj je 30 pracovních dní)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počet pracovních dnů)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7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A11E23" w14:paraId="334BC40C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9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A" w14:textId="77777777" w:rsidR="00A11E23" w:rsidRPr="000F0D80" w:rsidRDefault="00A11E23" w:rsidP="003D3997">
            <w:pPr>
              <w:pStyle w:val="Textdokumentu"/>
              <w:spacing w:after="0"/>
              <w:rPr>
                <w:i/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Největší předpokládaný počet fyzických osob, které budou současně provádět práce a činnosti v jeden pracovní den (rozhodný údaj je 20 fyz. osob) </w:t>
            </w:r>
            <w:r w:rsidRPr="000F0D80">
              <w:rPr>
                <w:i/>
                <w:sz w:val="18"/>
                <w:szCs w:val="18"/>
              </w:rPr>
              <w:t xml:space="preserve">(uvést počet osob) 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B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F0D8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4"/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A11E23" w14:paraId="334BC410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D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E" w14:textId="77777777" w:rsidR="00A11E23" w:rsidRPr="000F0D80" w:rsidRDefault="00A11E23" w:rsidP="003D3997">
            <w:pPr>
              <w:pStyle w:val="Textdokumentu"/>
              <w:spacing w:after="0"/>
              <w:rPr>
                <w:i/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Celkový plánovaný objem prací a činností během realizace díla (rozhodný údaj je 500 prac. dnů/1 fyz. osobu)</w:t>
            </w:r>
            <w:r w:rsidRPr="000F0D80">
              <w:rPr>
                <w:i/>
                <w:sz w:val="18"/>
                <w:szCs w:val="18"/>
              </w:rPr>
              <w:t xml:space="preserve"> (uvést počet prac. dnů v přepočtu na jednu fyz. osobu - tzn. plánovaná doba trvání prací x průměrný počet zam.)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F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A11E23" w14:paraId="334BC413" w14:textId="77777777" w:rsidTr="000F10DF">
        <w:trPr>
          <w:trHeight w:val="454"/>
          <w:jc w:val="center"/>
        </w:trPr>
        <w:tc>
          <w:tcPr>
            <w:tcW w:w="566" w:type="dxa"/>
            <w:vMerge w:val="restart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11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040" w:type="dxa"/>
            <w:gridSpan w:val="7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2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Na staveništi budou prováděny práce a činnosti vystavující fyzickou osobu zvýšenému ohrožení života nebo poškození zdraví podle NV č. 591/2006 Sb. Přílohy č. 5                                                 </w:t>
            </w:r>
            <w:r w:rsidRPr="000F0D80">
              <w:rPr>
                <w:i/>
                <w:sz w:val="18"/>
                <w:szCs w:val="18"/>
              </w:rPr>
              <w:t>(Uvést ANO nebo NE)</w:t>
            </w:r>
          </w:p>
        </w:tc>
      </w:tr>
      <w:tr w:rsidR="00A11E23" w14:paraId="334BC418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4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5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6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Práce vystavující zaměstnance riziku poškození zdraví nebo smrti sesuvem uvolněné zeminy ve výkopu o hloubce větší než </w:t>
            </w:r>
            <w:smartTag w:uri="urn:schemas-microsoft-com:office:smarttags" w:element="metricconverter">
              <w:smartTagPr>
                <w:attr w:name="ProductID" w:val="5 m"/>
              </w:smartTagPr>
              <w:r w:rsidRPr="000F0D80">
                <w:rPr>
                  <w:sz w:val="18"/>
                  <w:szCs w:val="18"/>
                </w:rPr>
                <w:t>5 m</w:t>
              </w:r>
            </w:smartTag>
            <w:r w:rsidRPr="000F0D80">
              <w:rPr>
                <w:sz w:val="18"/>
                <w:szCs w:val="18"/>
              </w:rPr>
              <w:t>.</w:t>
            </w:r>
          </w:p>
        </w:tc>
        <w:bookmarkStart w:id="6" w:name="Rozevírací1"/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7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A11E23" w14:paraId="334BC41D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9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A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B" w14:textId="14524364" w:rsidR="00A11E23" w:rsidRPr="000F0D80" w:rsidRDefault="00A11E23" w:rsidP="00564288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Práce související s používáním nebezpečných </w:t>
            </w:r>
            <w:r w:rsidR="00564288">
              <w:rPr>
                <w:sz w:val="18"/>
                <w:szCs w:val="18"/>
              </w:rPr>
              <w:t>chemických látek a směsí klasifikovaných podle přímo použitelného předpisu Evropské unie jako akutně toxické kategorie 1 a 2 nebo při výskytu biologických činitelů podle zvláštních právních předpisů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C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2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F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0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se zdroji ionizujícího záření pokud se na ně nevztahují zvláštní právní předpisy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1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7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3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4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5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nad vodou nebo v její těsné blízkosti spojené s bezprostředním utonutím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6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C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8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9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A" w14:textId="77777777" w:rsidR="00A11E23" w:rsidRPr="000F0D80" w:rsidRDefault="003511A4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Práce, při</w:t>
            </w:r>
            <w:r w:rsidR="00A11E23" w:rsidRPr="000F0D80">
              <w:rPr>
                <w:sz w:val="18"/>
                <w:szCs w:val="18"/>
              </w:rPr>
              <w:t xml:space="preserve"> které hrozí pád z výšky nebo do hloubky více než </w:t>
            </w:r>
            <w:smartTag w:uri="urn:schemas-microsoft-com:office:smarttags" w:element="metricconverter">
              <w:smartTagPr>
                <w:attr w:name="ProductID" w:val="10 m"/>
              </w:smartTagPr>
              <w:r w:rsidR="00A11E23" w:rsidRPr="000F0D80">
                <w:rPr>
                  <w:sz w:val="18"/>
                  <w:szCs w:val="18"/>
                </w:rPr>
                <w:t>10 m</w:t>
              </w:r>
            </w:smartTag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B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1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D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E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F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vykonávané v ochranných pásmech energetických vedení popřípadě zařízení technického vybavení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0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6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2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3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4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Studnařské práce, zemní práce prováděné protlačováním nebo mikrotunelováním z podzemního díla, práce při stavbě tunelů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5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B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7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8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9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Potápěčské práce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A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0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C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D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E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prováděné ve zvýšeném tlaku vzduchu (v kesonu)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F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5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41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2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3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 použitím výbušnin podle zvláštních právních předpisů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4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A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46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7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8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spojené s montáží a demontáží těžkých konstrukčních stavebních dílů kovových, betonových, a dřevěných určených pro trvalé zabudování do staveb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9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66073">
              <w:rPr>
                <w:rFonts w:ascii="Arial" w:hAnsi="Arial" w:cs="Arial"/>
                <w:sz w:val="20"/>
                <w:szCs w:val="20"/>
              </w:rPr>
            </w:r>
            <w:r w:rsidR="00A6607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D" w14:textId="77777777" w:rsidTr="000F10DF">
        <w:trPr>
          <w:trHeight w:val="397"/>
          <w:jc w:val="center"/>
        </w:trPr>
        <w:tc>
          <w:tcPr>
            <w:tcW w:w="9606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14:paraId="334BC44C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Záznam o vyplnění dotazníku:</w:t>
            </w:r>
          </w:p>
        </w:tc>
      </w:tr>
      <w:tr w:rsidR="00A11E23" w14:paraId="334BC453" w14:textId="77777777" w:rsidTr="000F10DF">
        <w:trPr>
          <w:trHeight w:val="454"/>
          <w:jc w:val="center"/>
        </w:trPr>
        <w:tc>
          <w:tcPr>
            <w:tcW w:w="66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334BC44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V:</w:t>
            </w:r>
          </w:p>
        </w:tc>
        <w:tc>
          <w:tcPr>
            <w:tcW w:w="2458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4F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001" w:type="dxa"/>
            <w:vMerge w:val="restart"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50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Za zhotovitele/projektanta:</w:t>
            </w:r>
          </w:p>
          <w:p w14:paraId="334BC451" w14:textId="77777777" w:rsidR="00A11E23" w:rsidRPr="000F0D80" w:rsidRDefault="00A11E23" w:rsidP="003D3997">
            <w:pPr>
              <w:rPr>
                <w:rFonts w:ascii="Arial" w:hAnsi="Arial" w:cs="Arial"/>
                <w:sz w:val="16"/>
                <w:szCs w:val="16"/>
              </w:rPr>
            </w:pPr>
            <w:r w:rsidRPr="000F0D80">
              <w:rPr>
                <w:rFonts w:ascii="Arial" w:hAnsi="Arial" w:cs="Arial"/>
                <w:sz w:val="16"/>
                <w:szCs w:val="16"/>
              </w:rPr>
              <w:t>(Jméno, příjmení, podpis)</w:t>
            </w:r>
          </w:p>
        </w:tc>
        <w:tc>
          <w:tcPr>
            <w:tcW w:w="3486" w:type="dxa"/>
            <w:gridSpan w:val="2"/>
            <w:vMerge w:val="restart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2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11E23" w14:paraId="334BC458" w14:textId="77777777" w:rsidTr="000F10DF">
        <w:trPr>
          <w:trHeight w:val="454"/>
          <w:jc w:val="center"/>
        </w:trPr>
        <w:tc>
          <w:tcPr>
            <w:tcW w:w="66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334BC454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Dne:</w:t>
            </w:r>
          </w:p>
        </w:tc>
        <w:tc>
          <w:tcPr>
            <w:tcW w:w="2458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5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001" w:type="dxa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6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7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20F13185" w14:textId="77777777" w:rsidR="0017155B" w:rsidRDefault="0017155B" w:rsidP="00A11E23">
      <w:pPr>
        <w:outlineLvl w:val="0"/>
        <w:rPr>
          <w:rFonts w:ascii="Arial" w:hAnsi="Arial" w:cs="Arial"/>
          <w:b/>
        </w:rPr>
      </w:pPr>
    </w:p>
    <w:p w14:paraId="60057B27" w14:textId="77777777" w:rsidR="0017155B" w:rsidRDefault="0017155B" w:rsidP="00A11E23">
      <w:pPr>
        <w:outlineLvl w:val="0"/>
        <w:rPr>
          <w:rFonts w:ascii="Arial" w:hAnsi="Arial" w:cs="Arial"/>
          <w:b/>
        </w:rPr>
      </w:pPr>
    </w:p>
    <w:p w14:paraId="334BC45A" w14:textId="77777777" w:rsidR="00A11E23" w:rsidRDefault="00A11E23" w:rsidP="00A11E23">
      <w:pPr>
        <w:outlineLvl w:val="0"/>
        <w:rPr>
          <w:rFonts w:ascii="Arial" w:hAnsi="Arial" w:cs="Arial"/>
          <w:b/>
          <w:sz w:val="20"/>
          <w:szCs w:val="20"/>
        </w:rPr>
      </w:pPr>
      <w:r w:rsidRPr="00427E14">
        <w:rPr>
          <w:rFonts w:ascii="Arial" w:hAnsi="Arial" w:cs="Arial"/>
          <w:b/>
          <w:sz w:val="20"/>
          <w:szCs w:val="20"/>
        </w:rPr>
        <w:t xml:space="preserve">Identifikační údaje </w:t>
      </w:r>
      <w:r>
        <w:rPr>
          <w:rFonts w:ascii="Arial" w:hAnsi="Arial" w:cs="Arial"/>
          <w:b/>
          <w:sz w:val="20"/>
          <w:szCs w:val="20"/>
        </w:rPr>
        <w:t xml:space="preserve">dodavatelů – viz čl. č. 2 uvedený na líci DOTAZNÍKU </w:t>
      </w:r>
      <w:r w:rsidRPr="005D4591">
        <w:rPr>
          <w:rFonts w:ascii="Arial" w:hAnsi="Arial" w:cs="Arial"/>
          <w:sz w:val="20"/>
          <w:szCs w:val="20"/>
        </w:rPr>
        <w:t>(stav ke dni vyplnění)</w:t>
      </w:r>
    </w:p>
    <w:p w14:paraId="334BC45B" w14:textId="77777777" w:rsidR="00A11E23" w:rsidRPr="00427E14" w:rsidRDefault="00A11E23" w:rsidP="00A11E23">
      <w:pPr>
        <w:rPr>
          <w:rFonts w:ascii="Arial" w:hAnsi="Arial" w:cs="Arial"/>
          <w:b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A11E23" w14:paraId="334BC460" w14:textId="77777777" w:rsidTr="008D15A3">
        <w:trPr>
          <w:trHeight w:val="360"/>
          <w:jc w:val="center"/>
        </w:trPr>
        <w:tc>
          <w:tcPr>
            <w:tcW w:w="496" w:type="dxa"/>
            <w:shd w:val="clear" w:color="auto" w:fill="CCCCCC"/>
            <w:vAlign w:val="center"/>
          </w:tcPr>
          <w:p w14:paraId="334BC45C" w14:textId="77777777" w:rsidR="00A11E23" w:rsidRPr="00427E14" w:rsidRDefault="00A11E23" w:rsidP="003D3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7E1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27E14">
              <w:rPr>
                <w:rFonts w:ascii="Arial" w:hAnsi="Arial" w:cs="Arial"/>
                <w:b/>
                <w:sz w:val="20"/>
                <w:szCs w:val="20"/>
              </w:rPr>
              <w:t>č.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34BC45D" w14:textId="77777777" w:rsidR="00A11E23" w:rsidRPr="00427E14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7E14">
              <w:rPr>
                <w:rFonts w:ascii="Arial" w:hAnsi="Arial" w:cs="Arial"/>
                <w:b/>
                <w:sz w:val="20"/>
                <w:szCs w:val="20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334BC45E" w14:textId="77777777" w:rsidR="00A11E23" w:rsidRPr="00427E14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7E14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334BC45F" w14:textId="77777777" w:rsidR="00A11E23" w:rsidRPr="00BC4BFA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FA">
              <w:rPr>
                <w:rFonts w:ascii="Arial" w:hAnsi="Arial" w:cs="Arial"/>
                <w:b/>
                <w:sz w:val="20"/>
                <w:szCs w:val="20"/>
              </w:rPr>
              <w:t>Oprávněný zástupce</w:t>
            </w:r>
          </w:p>
        </w:tc>
      </w:tr>
      <w:tr w:rsidR="00A11E23" w14:paraId="334BC465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1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2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3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4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6A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6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7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8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9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6F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B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C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D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E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4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0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1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2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3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9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5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6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7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8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E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A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B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C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D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83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F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80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81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82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</w:tbl>
    <w:p w14:paraId="334BC484" w14:textId="77777777" w:rsidR="00A11E23" w:rsidRDefault="00A11E23" w:rsidP="00A11E23">
      <w:pPr>
        <w:pStyle w:val="OTextnormalblok"/>
        <w:ind w:left="0" w:firstLine="0"/>
      </w:pPr>
    </w:p>
    <w:p w14:paraId="334BC485" w14:textId="77777777" w:rsidR="00A11E23" w:rsidRPr="00804A02" w:rsidRDefault="00A11E23" w:rsidP="00A11E23">
      <w:pPr>
        <w:pStyle w:val="OTextnormalblok"/>
        <w:ind w:left="0" w:firstLine="0"/>
      </w:pPr>
    </w:p>
    <w:p w14:paraId="334BC486" w14:textId="77777777" w:rsidR="00660BA1" w:rsidRDefault="00660BA1"/>
    <w:p w14:paraId="334BC487" w14:textId="77777777" w:rsidR="00660BA1" w:rsidRPr="00660BA1" w:rsidRDefault="00660BA1" w:rsidP="00660BA1"/>
    <w:p w14:paraId="334BC488" w14:textId="77777777" w:rsidR="00660BA1" w:rsidRPr="00660BA1" w:rsidRDefault="00660BA1" w:rsidP="00660BA1"/>
    <w:p w14:paraId="334BC489" w14:textId="77777777" w:rsidR="00660BA1" w:rsidRPr="00660BA1" w:rsidRDefault="00660BA1" w:rsidP="00660BA1"/>
    <w:p w14:paraId="334BC48A" w14:textId="77777777" w:rsidR="00660BA1" w:rsidRPr="00660BA1" w:rsidRDefault="00660BA1" w:rsidP="00660BA1"/>
    <w:p w14:paraId="334BC48B" w14:textId="77777777" w:rsidR="00660BA1" w:rsidRPr="00660BA1" w:rsidRDefault="00660BA1" w:rsidP="00660BA1"/>
    <w:p w14:paraId="334BC48C" w14:textId="77777777" w:rsidR="00660BA1" w:rsidRPr="00660BA1" w:rsidRDefault="00660BA1" w:rsidP="00660BA1"/>
    <w:p w14:paraId="334BC48D" w14:textId="77777777" w:rsidR="00660BA1" w:rsidRPr="00660BA1" w:rsidRDefault="00660BA1" w:rsidP="00660BA1"/>
    <w:p w14:paraId="334BC48E" w14:textId="77777777" w:rsidR="00660BA1" w:rsidRPr="00660BA1" w:rsidRDefault="00660BA1" w:rsidP="00660BA1"/>
    <w:p w14:paraId="334BC48F" w14:textId="77777777" w:rsidR="00660BA1" w:rsidRPr="00660BA1" w:rsidRDefault="00660BA1" w:rsidP="00660BA1"/>
    <w:p w14:paraId="334BC490" w14:textId="77777777" w:rsidR="00660BA1" w:rsidRPr="00660BA1" w:rsidRDefault="00660BA1" w:rsidP="00660BA1"/>
    <w:p w14:paraId="334BC491" w14:textId="77777777" w:rsidR="00660BA1" w:rsidRPr="00660BA1" w:rsidRDefault="00660BA1" w:rsidP="00660BA1"/>
    <w:p w14:paraId="334BC492" w14:textId="77777777" w:rsidR="00660BA1" w:rsidRPr="00660BA1" w:rsidRDefault="00660BA1" w:rsidP="00660BA1"/>
    <w:p w14:paraId="334BC493" w14:textId="77777777" w:rsidR="00660BA1" w:rsidRPr="00660BA1" w:rsidRDefault="00660BA1" w:rsidP="00660BA1"/>
    <w:p w14:paraId="334BC494" w14:textId="77777777" w:rsidR="00660BA1" w:rsidRPr="00660BA1" w:rsidRDefault="00660BA1" w:rsidP="00660BA1"/>
    <w:p w14:paraId="334BC495" w14:textId="77777777" w:rsidR="00660BA1" w:rsidRPr="00660BA1" w:rsidRDefault="00660BA1" w:rsidP="00660BA1"/>
    <w:p w14:paraId="334BC496" w14:textId="77777777" w:rsidR="00660BA1" w:rsidRPr="00660BA1" w:rsidRDefault="00660BA1" w:rsidP="00660BA1"/>
    <w:p w14:paraId="334BC497" w14:textId="77777777" w:rsidR="00660BA1" w:rsidRPr="00660BA1" w:rsidRDefault="00660BA1" w:rsidP="00660BA1"/>
    <w:p w14:paraId="334BC498" w14:textId="77777777" w:rsidR="00660BA1" w:rsidRPr="00660BA1" w:rsidRDefault="00660BA1" w:rsidP="00660BA1"/>
    <w:p w14:paraId="334BC499" w14:textId="77777777" w:rsidR="00660BA1" w:rsidRPr="00660BA1" w:rsidRDefault="00660BA1" w:rsidP="00660BA1"/>
    <w:p w14:paraId="334BC49A" w14:textId="77777777" w:rsidR="00660BA1" w:rsidRDefault="00660BA1" w:rsidP="00660BA1"/>
    <w:p w14:paraId="334BC49B" w14:textId="77777777" w:rsidR="00660BA1" w:rsidRDefault="00660BA1" w:rsidP="00660BA1"/>
    <w:p w14:paraId="334BC49C" w14:textId="77777777" w:rsidR="00660BA1" w:rsidRDefault="00660BA1" w:rsidP="00660BA1"/>
    <w:p w14:paraId="334BC49D" w14:textId="77777777" w:rsidR="005D5BB8" w:rsidRPr="00660BA1" w:rsidRDefault="00660BA1" w:rsidP="00660BA1">
      <w:pPr>
        <w:tabs>
          <w:tab w:val="left" w:pos="1275"/>
        </w:tabs>
      </w:pPr>
      <w:r>
        <w:tab/>
      </w:r>
    </w:p>
    <w:sectPr w:rsidR="005D5BB8" w:rsidRPr="00660BA1" w:rsidSect="001715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1134" w:left="1418" w:header="709" w:footer="564" w:gutter="0"/>
      <w:paperSrc w:first="7" w:other="7"/>
      <w:pgNumType w:start="1"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7B735" w14:textId="77777777" w:rsidR="00A66073" w:rsidRDefault="00A66073">
      <w:r>
        <w:separator/>
      </w:r>
    </w:p>
  </w:endnote>
  <w:endnote w:type="continuationSeparator" w:id="0">
    <w:p w14:paraId="2AFD647A" w14:textId="77777777" w:rsidR="00A66073" w:rsidRDefault="00A6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C4A4" w14:textId="77777777" w:rsidR="007B6AFA" w:rsidRDefault="00A11E23" w:rsidP="008213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4BC4A5" w14:textId="77777777" w:rsidR="007B6AFA" w:rsidRDefault="00A66073" w:rsidP="007B6AF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04EFF" w14:textId="77777777" w:rsidR="00944305" w:rsidRDefault="00944305" w:rsidP="00944305">
    <w:pPr>
      <w:rPr>
        <w:rFonts w:ascii="Arial" w:hAnsi="Arial" w:cs="Arial"/>
        <w:bCs/>
        <w:sz w:val="20"/>
        <w:szCs w:val="20"/>
      </w:rPr>
    </w:pPr>
    <w:bookmarkStart w:id="10" w:name="_GoBack"/>
    <w:bookmarkEnd w:id="10"/>
  </w:p>
  <w:p w14:paraId="0E23546C" w14:textId="77777777" w:rsidR="00944305" w:rsidRDefault="00944305" w:rsidP="00944305">
    <w:pPr>
      <w:rPr>
        <w:rFonts w:ascii="Arial" w:hAnsi="Arial" w:cs="Arial"/>
        <w:bCs/>
        <w:sz w:val="20"/>
        <w:szCs w:val="20"/>
      </w:rPr>
    </w:pPr>
  </w:p>
  <w:p w14:paraId="2AAF65B2" w14:textId="77777777" w:rsidR="00944305" w:rsidRDefault="008D15A3" w:rsidP="00944305">
    <w:pPr>
      <w:pStyle w:val="Zpat"/>
      <w:rPr>
        <w:rStyle w:val="slostrnky"/>
        <w:rFonts w:ascii="Arial" w:hAnsi="Arial" w:cs="Arial"/>
        <w:sz w:val="18"/>
        <w:szCs w:val="18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A11E23" w:rsidRPr="009C53B6">
      <w:rPr>
        <w:rStyle w:val="slostrnky"/>
        <w:rFonts w:ascii="Arial" w:hAnsi="Arial" w:cs="Arial"/>
        <w:sz w:val="18"/>
        <w:szCs w:val="18"/>
      </w:rPr>
      <w:t xml:space="preserve"> </w:t>
    </w:r>
    <w:r w:rsidR="00A11E23">
      <w:rPr>
        <w:rStyle w:val="slostrnky"/>
        <w:rFonts w:ascii="Arial" w:hAnsi="Arial" w:cs="Arial"/>
        <w:sz w:val="18"/>
        <w:szCs w:val="18"/>
      </w:rPr>
      <w:t>2/2</w:t>
    </w:r>
  </w:p>
  <w:p w14:paraId="7C6A6728" w14:textId="25DD2CDD" w:rsidR="00944305" w:rsidRPr="00D17748" w:rsidRDefault="00944305" w:rsidP="00944305">
    <w:pPr>
      <w:pStyle w:val="Zpat"/>
      <w:ind w:left="-709"/>
      <w:rPr>
        <w:rFonts w:ascii="Arial" w:hAnsi="Arial" w:cs="Arial"/>
      </w:rPr>
    </w:pPr>
    <w:r w:rsidRPr="00D17748">
      <w:rPr>
        <w:rFonts w:ascii="Arial" w:hAnsi="Arial" w:cs="Arial"/>
        <w:bCs/>
        <w:sz w:val="20"/>
        <w:szCs w:val="20"/>
      </w:rPr>
      <w:t>Elektrárna Chvaletice a.s.</w:t>
    </w:r>
  </w:p>
  <w:p w14:paraId="334BC4A7" w14:textId="77777777" w:rsidR="009A50BA" w:rsidRPr="00FB4806" w:rsidRDefault="00A66073" w:rsidP="00944305">
    <w:pPr>
      <w:pStyle w:val="Zpat"/>
      <w:ind w:right="360"/>
      <w:jc w:val="center"/>
      <w:rPr>
        <w:rFonts w:ascii="Arial" w:hAnsi="Arial" w:cs="Arial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C4A9" w14:textId="77777777" w:rsidR="009C53B6" w:rsidRPr="009C53B6" w:rsidRDefault="00A11E23" w:rsidP="00E05930">
    <w:pPr>
      <w:pStyle w:val="Zpat"/>
      <w:ind w:left="1134" w:right="360" w:hanging="1134"/>
      <w:jc w:val="left"/>
      <w:rPr>
        <w:rFonts w:ascii="Arial" w:hAnsi="Arial" w:cs="Arial"/>
        <w:sz w:val="20"/>
        <w:szCs w:val="20"/>
      </w:rPr>
    </w:pPr>
    <w:r w:rsidRPr="00E05930">
      <w:rPr>
        <w:rFonts w:ascii="Arial" w:hAnsi="Arial" w:cs="Arial"/>
        <w:b/>
        <w:sz w:val="20"/>
        <w:szCs w:val="20"/>
      </w:rPr>
      <w:t>Poznámka:</w:t>
    </w:r>
    <w:r w:rsidRPr="009C53B6">
      <w:rPr>
        <w:rFonts w:ascii="Arial" w:hAnsi="Arial" w:cs="Arial"/>
        <w:sz w:val="20"/>
        <w:szCs w:val="20"/>
      </w:rPr>
      <w:t xml:space="preserve"> Originál vyplněného </w:t>
    </w:r>
    <w:r>
      <w:rPr>
        <w:rFonts w:ascii="Arial" w:hAnsi="Arial" w:cs="Arial"/>
        <w:sz w:val="20"/>
        <w:szCs w:val="20"/>
      </w:rPr>
      <w:t>dotazníku</w:t>
    </w:r>
    <w:r w:rsidRPr="009C53B6">
      <w:rPr>
        <w:rFonts w:ascii="Arial" w:hAnsi="Arial" w:cs="Arial"/>
        <w:sz w:val="20"/>
        <w:szCs w:val="20"/>
      </w:rPr>
      <w:t xml:space="preserve"> zašle zhotovitel osobě oprávněné</w:t>
    </w:r>
    <w:r>
      <w:rPr>
        <w:rFonts w:ascii="Arial" w:hAnsi="Arial" w:cs="Arial"/>
        <w:sz w:val="20"/>
        <w:szCs w:val="20"/>
      </w:rPr>
      <w:t>/pověřené</w:t>
    </w:r>
    <w:r w:rsidRPr="009C53B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jednat </w:t>
    </w:r>
    <w:r w:rsidRPr="009C53B6">
      <w:rPr>
        <w:rFonts w:ascii="Arial" w:hAnsi="Arial" w:cs="Arial"/>
        <w:sz w:val="20"/>
        <w:szCs w:val="20"/>
      </w:rPr>
      <w:t>ve věcech technických a realizačních</w:t>
    </w:r>
    <w:r>
      <w:rPr>
        <w:rFonts w:ascii="Arial" w:hAnsi="Arial" w:cs="Arial"/>
        <w:sz w:val="20"/>
        <w:szCs w:val="20"/>
      </w:rPr>
      <w:t>.</w:t>
    </w:r>
  </w:p>
  <w:p w14:paraId="334BC4AA" w14:textId="77777777" w:rsidR="009A50BA" w:rsidRDefault="00A66073">
    <w:pPr>
      <w:pStyle w:val="Zpat"/>
      <w:jc w:val="center"/>
      <w:rPr>
        <w:b/>
      </w:rPr>
    </w:pPr>
  </w:p>
  <w:p w14:paraId="272C4E34" w14:textId="77777777" w:rsidR="00944305" w:rsidRPr="00D17748" w:rsidRDefault="00944305" w:rsidP="00944305">
    <w:pPr>
      <w:ind w:left="-709"/>
      <w:rPr>
        <w:rFonts w:ascii="Arial" w:hAnsi="Arial" w:cs="Arial"/>
      </w:rPr>
    </w:pPr>
    <w:r w:rsidRPr="00D17748">
      <w:rPr>
        <w:rFonts w:ascii="Arial" w:hAnsi="Arial" w:cs="Arial"/>
        <w:bCs/>
        <w:sz w:val="20"/>
        <w:szCs w:val="20"/>
      </w:rPr>
      <w:t>Elektrárna Chvaletice a.s.</w:t>
    </w:r>
  </w:p>
  <w:p w14:paraId="334BC4AB" w14:textId="24889797" w:rsidR="009A50BA" w:rsidRPr="00FC3CB9" w:rsidRDefault="008D15A3" w:rsidP="00944305">
    <w:pPr>
      <w:pStyle w:val="Zpat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20"/>
        <w:szCs w:val="20"/>
      </w:rPr>
      <w:tab/>
    </w:r>
    <w:r w:rsidR="00A11E23" w:rsidRPr="00FC3CB9">
      <w:rPr>
        <w:rFonts w:ascii="Arial" w:hAnsi="Arial" w:cs="Arial"/>
        <w:b/>
        <w:i/>
        <w:sz w:val="18"/>
        <w:szCs w:val="18"/>
      </w:rPr>
      <w:tab/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begin"/>
    </w:r>
    <w:r w:rsidR="00A11E23"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66073">
      <w:rPr>
        <w:rStyle w:val="slostrnky"/>
        <w:rFonts w:ascii="Arial" w:hAnsi="Arial" w:cs="Arial"/>
        <w:noProof/>
        <w:sz w:val="18"/>
        <w:szCs w:val="18"/>
      </w:rPr>
      <w:t>1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end"/>
    </w:r>
    <w:r w:rsidR="00A11E23" w:rsidRPr="00FC3CB9">
      <w:rPr>
        <w:rStyle w:val="slostrnky"/>
        <w:rFonts w:ascii="Arial" w:hAnsi="Arial" w:cs="Arial"/>
        <w:sz w:val="18"/>
        <w:szCs w:val="18"/>
      </w:rPr>
      <w:t>/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begin"/>
    </w:r>
    <w:r w:rsidR="00A11E23"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66073">
      <w:rPr>
        <w:rStyle w:val="slostrnky"/>
        <w:rFonts w:ascii="Arial" w:hAnsi="Arial" w:cs="Arial"/>
        <w:noProof/>
        <w:sz w:val="18"/>
        <w:szCs w:val="18"/>
      </w:rPr>
      <w:t>1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77077" w14:textId="77777777" w:rsidR="00A66073" w:rsidRDefault="00A66073">
      <w:r>
        <w:separator/>
      </w:r>
    </w:p>
  </w:footnote>
  <w:footnote w:type="continuationSeparator" w:id="0">
    <w:p w14:paraId="0602286F" w14:textId="77777777" w:rsidR="00A66073" w:rsidRDefault="00A66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9E527" w14:textId="77777777" w:rsidR="0017155B" w:rsidRDefault="0017155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933FA" w14:textId="77777777" w:rsidR="0017155B" w:rsidRDefault="001715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BC4A8" w14:textId="77777777" w:rsidR="009A50BA" w:rsidRPr="00155216" w:rsidRDefault="008D15A3" w:rsidP="0098577D">
    <w:pPr>
      <w:pStyle w:val="Zhlav"/>
      <w:tabs>
        <w:tab w:val="clear" w:pos="4819"/>
        <w:tab w:val="clear" w:pos="9071"/>
        <w:tab w:val="center" w:pos="3119"/>
        <w:tab w:val="right" w:pos="9356"/>
      </w:tabs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FO 2</w:t>
    </w:r>
    <w:r w:rsidR="00A11E23" w:rsidRPr="00155216">
      <w:rPr>
        <w:rFonts w:ascii="Arial" w:hAnsi="Arial" w:cs="Arial"/>
        <w:i/>
        <w:sz w:val="20"/>
        <w:szCs w:val="20"/>
      </w:rPr>
      <w:t>_</w:t>
    </w:r>
    <w:r w:rsidR="00A11E23">
      <w:rPr>
        <w:rFonts w:ascii="Arial" w:hAnsi="Arial" w:cs="Arial"/>
        <w:i/>
        <w:sz w:val="20"/>
        <w:szCs w:val="20"/>
      </w:rPr>
      <w:t>PA004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B6"/>
    <w:rsid w:val="000F10DF"/>
    <w:rsid w:val="0017155B"/>
    <w:rsid w:val="00290856"/>
    <w:rsid w:val="002D5EE1"/>
    <w:rsid w:val="003511A4"/>
    <w:rsid w:val="003E6F8C"/>
    <w:rsid w:val="00564288"/>
    <w:rsid w:val="005D5BB8"/>
    <w:rsid w:val="00621CB6"/>
    <w:rsid w:val="00660BA1"/>
    <w:rsid w:val="00751D4B"/>
    <w:rsid w:val="007C6AE3"/>
    <w:rsid w:val="007E30FF"/>
    <w:rsid w:val="008D15A3"/>
    <w:rsid w:val="00944305"/>
    <w:rsid w:val="00A05A30"/>
    <w:rsid w:val="00A11E23"/>
    <w:rsid w:val="00A66073"/>
    <w:rsid w:val="00B22ED3"/>
    <w:rsid w:val="00BE6A0F"/>
    <w:rsid w:val="00D30906"/>
    <w:rsid w:val="00D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4BC3E6"/>
  <w15:chartTrackingRefBased/>
  <w15:docId w15:val="{C32152D2-D806-494C-9391-83ED139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E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1E23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A11E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11E23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A11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11E23"/>
  </w:style>
  <w:style w:type="paragraph" w:customStyle="1" w:styleId="Textdokumentu">
    <w:name w:val="Text dokumentu"/>
    <w:basedOn w:val="Normln"/>
    <w:link w:val="TextdokumentuChar"/>
    <w:rsid w:val="00A11E23"/>
    <w:pPr>
      <w:spacing w:after="120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A11E23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A11E23"/>
    <w:pPr>
      <w:tabs>
        <w:tab w:val="left" w:pos="180"/>
        <w:tab w:val="left" w:pos="540"/>
        <w:tab w:val="left" w:pos="720"/>
        <w:tab w:val="num" w:pos="900"/>
      </w:tabs>
      <w:ind w:left="902" w:hanging="902"/>
    </w:pPr>
    <w:rPr>
      <w:rFonts w:ascii="Arial" w:hAnsi="Arial" w:cs="Arial"/>
      <w:sz w:val="22"/>
      <w:szCs w:val="22"/>
    </w:rPr>
  </w:style>
  <w:style w:type="character" w:customStyle="1" w:styleId="OTextnormalblokCharChar">
    <w:name w:val="O Text normal blok Char Char"/>
    <w:link w:val="OTextnormalblok"/>
    <w:rsid w:val="00A11E23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5E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5EE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8C908D75F284C93BF599BDFF1983F" ma:contentTypeVersion="0" ma:contentTypeDescription="Vytvoří nový dokument" ma:contentTypeScope="" ma:versionID="039a332d931a45c87ff6547fbb41c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89EAA1-0101-4559-9921-DDB14135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9AECE7-688E-40DF-A521-757EBB232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E13C4-BE2B-47AE-A4D2-388D465D4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8</cp:revision>
  <cp:lastPrinted>2021-03-15T07:32:00Z</cp:lastPrinted>
  <dcterms:created xsi:type="dcterms:W3CDTF">2016-03-07T13:21:00Z</dcterms:created>
  <dcterms:modified xsi:type="dcterms:W3CDTF">2021-03-15T07:36:00Z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0x010100FE38C908D75F284C93BF599BDFF1983F</vt:lpwstr>
  </property>
</Properties>
</file>